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A11C8" w14:textId="22B8F070" w:rsidR="00697374" w:rsidRPr="004F6B5D" w:rsidRDefault="00CF0188" w:rsidP="004F6B5D">
      <w:pPr>
        <w:pStyle w:val="AralkYok"/>
        <w:rPr>
          <w:b/>
          <w:lang w:val="en-US"/>
        </w:rPr>
      </w:pPr>
      <w:bookmarkStart w:id="0" w:name="OLE_LINK1"/>
      <w:bookmarkStart w:id="1" w:name="OLE_LINK2"/>
      <w:bookmarkStart w:id="2" w:name="_GoBack"/>
      <w:bookmarkEnd w:id="2"/>
      <w:r w:rsidRPr="004F6B5D">
        <w:rPr>
          <w:b/>
          <w:sz w:val="24"/>
          <w:lang w:val="en-US"/>
        </w:rPr>
        <w:t xml:space="preserve">Title of paper </w:t>
      </w:r>
      <w:r w:rsidR="00491090">
        <w:rPr>
          <w:b/>
          <w:sz w:val="24"/>
          <w:lang w:val="en-US"/>
        </w:rPr>
        <w:t>(</w:t>
      </w:r>
      <w:r w:rsidR="00600C32">
        <w:rPr>
          <w:b/>
          <w:sz w:val="24"/>
          <w:lang w:val="en-US"/>
        </w:rPr>
        <w:t>12</w:t>
      </w:r>
      <w:r w:rsidR="0048483D">
        <w:rPr>
          <w:b/>
          <w:sz w:val="24"/>
          <w:lang w:val="en-US"/>
        </w:rPr>
        <w:t xml:space="preserve"> point-</w:t>
      </w:r>
      <w:r>
        <w:rPr>
          <w:b/>
          <w:sz w:val="24"/>
          <w:lang w:val="en-US"/>
        </w:rPr>
        <w:t>Times New Roman</w:t>
      </w:r>
      <w:r w:rsidRPr="004F6B5D">
        <w:rPr>
          <w:b/>
          <w:sz w:val="24"/>
          <w:lang w:val="en-US"/>
        </w:rPr>
        <w:t xml:space="preserve">, Bold, </w:t>
      </w:r>
      <w:r>
        <w:rPr>
          <w:b/>
          <w:sz w:val="24"/>
          <w:lang w:val="en-US"/>
        </w:rPr>
        <w:t>Sentence case</w:t>
      </w:r>
      <w:r w:rsidR="00C1014F" w:rsidRPr="004F6B5D">
        <w:rPr>
          <w:b/>
          <w:sz w:val="24"/>
          <w:lang w:val="en-US"/>
        </w:rPr>
        <w:t>)</w:t>
      </w:r>
    </w:p>
    <w:p w14:paraId="6F9C41BB" w14:textId="77777777" w:rsidR="004F6B5D" w:rsidRDefault="004F6B5D" w:rsidP="004F6B5D">
      <w:pPr>
        <w:pStyle w:val="AralkYok"/>
        <w:rPr>
          <w:rFonts w:eastAsia="Times New Roman" w:cs="Times New Roman"/>
          <w:lang w:val="en-US"/>
        </w:rPr>
      </w:pPr>
    </w:p>
    <w:p w14:paraId="0E3902F2" w14:textId="50CF7684" w:rsidR="007365F1" w:rsidRPr="00E32373" w:rsidRDefault="00C1014F" w:rsidP="004F6B5D">
      <w:pPr>
        <w:pStyle w:val="AralkYok"/>
        <w:rPr>
          <w:rFonts w:cs="Times New Roman"/>
          <w:vertAlign w:val="superscript"/>
          <w:lang w:val="en-US"/>
        </w:rPr>
      </w:pPr>
      <w:r>
        <w:rPr>
          <w:rFonts w:eastAsia="Times New Roman" w:cs="Times New Roman"/>
          <w:lang w:val="en-US"/>
        </w:rPr>
        <w:t>First Author Name Surname</w:t>
      </w:r>
      <w:r w:rsidR="00E85AE1" w:rsidRPr="00E32373">
        <w:rPr>
          <w:rFonts w:cs="Times New Roman"/>
          <w:vertAlign w:val="superscript"/>
          <w:lang w:val="en-US"/>
        </w:rPr>
        <w:t>1,a</w:t>
      </w:r>
      <w:r w:rsidR="007365F1" w:rsidRPr="00E32373">
        <w:rPr>
          <w:rFonts w:cs="Times New Roman"/>
          <w:lang w:val="en-US"/>
        </w:rPr>
        <w:t xml:space="preserve">, </w:t>
      </w:r>
      <w:r>
        <w:rPr>
          <w:rFonts w:eastAsia="Times New Roman" w:cs="Times New Roman"/>
          <w:lang w:val="en-US"/>
        </w:rPr>
        <w:t>Second Author Name Surname</w:t>
      </w:r>
      <w:r w:rsidRPr="00E32373">
        <w:rPr>
          <w:rFonts w:cs="Times New Roman"/>
          <w:vertAlign w:val="superscript"/>
          <w:lang w:val="en-US"/>
        </w:rPr>
        <w:t xml:space="preserve"> </w:t>
      </w:r>
      <w:r>
        <w:rPr>
          <w:rFonts w:cs="Times New Roman"/>
          <w:vertAlign w:val="superscript"/>
          <w:lang w:val="en-US"/>
        </w:rPr>
        <w:t>2</w:t>
      </w:r>
      <w:r w:rsidR="00E85AE1" w:rsidRPr="00E32373">
        <w:rPr>
          <w:rFonts w:cs="Times New Roman"/>
          <w:vertAlign w:val="superscript"/>
          <w:lang w:val="en-US"/>
        </w:rPr>
        <w:t>,b,</w:t>
      </w:r>
      <w:r w:rsidR="000C21E9">
        <w:rPr>
          <w:rFonts w:cs="Times New Roman"/>
          <w:lang w:val="en-US"/>
        </w:rPr>
        <w:t>*</w:t>
      </w:r>
      <w:r w:rsidR="00064345" w:rsidRPr="00E32373">
        <w:rPr>
          <w:rFonts w:cs="Times New Roman"/>
          <w:lang w:val="en-US"/>
        </w:rPr>
        <w:t xml:space="preserve">, </w:t>
      </w:r>
      <w:r>
        <w:rPr>
          <w:rFonts w:eastAsia="Times New Roman" w:cs="Times New Roman"/>
          <w:lang w:val="en-US"/>
        </w:rPr>
        <w:t>Third Author Name Surname</w:t>
      </w:r>
      <w:r w:rsidR="00E85AE1" w:rsidRPr="00E32373">
        <w:rPr>
          <w:rFonts w:cs="Times New Roman"/>
          <w:vertAlign w:val="superscript"/>
          <w:lang w:val="en-US"/>
        </w:rPr>
        <w:t>1,c</w:t>
      </w:r>
    </w:p>
    <w:p w14:paraId="3B40BC12" w14:textId="77777777" w:rsidR="004F6B5D" w:rsidRPr="00491090" w:rsidRDefault="004F6B5D" w:rsidP="004F6B5D">
      <w:pPr>
        <w:pStyle w:val="AralkYok"/>
        <w:rPr>
          <w:rFonts w:cs="Times New Roman"/>
          <w:iCs/>
          <w:lang w:val="en-US"/>
        </w:rPr>
      </w:pPr>
    </w:p>
    <w:p w14:paraId="3C32B6DC" w14:textId="3BFB8597" w:rsidR="00064345" w:rsidRDefault="00E85AE1" w:rsidP="000E4EB0">
      <w:pPr>
        <w:pStyle w:val="AralkYok"/>
        <w:rPr>
          <w:rFonts w:cs="Times New Roman"/>
          <w:i/>
          <w:iCs/>
          <w:lang w:val="en-US"/>
        </w:rPr>
      </w:pPr>
      <w:r w:rsidRPr="00E32373">
        <w:rPr>
          <w:rFonts w:cs="Times New Roman"/>
          <w:i/>
          <w:iCs/>
          <w:vertAlign w:val="superscript"/>
          <w:lang w:val="en-US"/>
        </w:rPr>
        <w:t>1</w:t>
      </w:r>
      <w:r w:rsidR="00C1014F">
        <w:rPr>
          <w:rFonts w:cs="Times New Roman"/>
          <w:i/>
          <w:iCs/>
          <w:lang w:val="en-US"/>
        </w:rPr>
        <w:t>University or Institute Name, Faculty, Department</w:t>
      </w:r>
      <w:r w:rsidR="001C712C">
        <w:rPr>
          <w:rFonts w:cs="Times New Roman"/>
          <w:i/>
          <w:iCs/>
          <w:lang w:val="en-US"/>
        </w:rPr>
        <w:t>,</w:t>
      </w:r>
      <w:r w:rsidR="00C1014F">
        <w:rPr>
          <w:rFonts w:cs="Times New Roman"/>
          <w:i/>
          <w:iCs/>
          <w:lang w:val="en-US"/>
        </w:rPr>
        <w:t xml:space="preserve"> City, Country</w:t>
      </w:r>
    </w:p>
    <w:p w14:paraId="7D46508E" w14:textId="2CA36635" w:rsidR="00C1014F" w:rsidRPr="00C1014F" w:rsidRDefault="00C1014F" w:rsidP="000E4EB0">
      <w:pPr>
        <w:pStyle w:val="AralkYok"/>
        <w:rPr>
          <w:rFonts w:cs="Times New Roman"/>
          <w:i/>
          <w:iCs/>
          <w:vertAlign w:val="superscript"/>
          <w:lang w:val="en-US"/>
        </w:rPr>
      </w:pPr>
      <w:r>
        <w:rPr>
          <w:rFonts w:cs="Times New Roman"/>
          <w:i/>
          <w:iCs/>
          <w:vertAlign w:val="superscript"/>
          <w:lang w:val="en-US"/>
        </w:rPr>
        <w:t>2</w:t>
      </w:r>
      <w:r>
        <w:rPr>
          <w:rFonts w:cs="Times New Roman"/>
          <w:i/>
          <w:iCs/>
          <w:lang w:val="en-US"/>
        </w:rPr>
        <w:t>University or Institute Name, Faculty, Department, City, Country</w:t>
      </w:r>
    </w:p>
    <w:p w14:paraId="594BF1AC" w14:textId="77777777" w:rsidR="004F6B5D" w:rsidRDefault="004F6B5D" w:rsidP="000E4EB0">
      <w:pPr>
        <w:pStyle w:val="AralkYok"/>
        <w:rPr>
          <w:rFonts w:cs="Times New Roman"/>
          <w:lang w:val="en-US"/>
        </w:rPr>
      </w:pPr>
    </w:p>
    <w:p w14:paraId="4648DA68" w14:textId="75211E16" w:rsidR="00E85AE1" w:rsidRPr="00175BE4" w:rsidRDefault="000C21E9" w:rsidP="000E4EB0">
      <w:pPr>
        <w:pStyle w:val="AralkYok"/>
        <w:rPr>
          <w:rFonts w:cs="Times New Roman"/>
          <w:iCs/>
          <w:lang w:val="en-US"/>
        </w:rPr>
      </w:pPr>
      <w:r>
        <w:rPr>
          <w:rFonts w:cs="Times New Roman"/>
          <w:lang w:val="en-US"/>
        </w:rPr>
        <w:t>*</w:t>
      </w:r>
      <w:r w:rsidR="00E85AE1" w:rsidRPr="00175BE4">
        <w:rPr>
          <w:rFonts w:cs="Times New Roman"/>
          <w:iCs/>
          <w:lang w:val="en-US"/>
        </w:rPr>
        <w:t>C</w:t>
      </w:r>
      <w:r w:rsidR="007365F1" w:rsidRPr="00175BE4">
        <w:rPr>
          <w:rFonts w:cs="Times New Roman"/>
          <w:iCs/>
          <w:lang w:val="en-US"/>
        </w:rPr>
        <w:t xml:space="preserve">orresponding </w:t>
      </w:r>
      <w:r w:rsidR="00175BE4" w:rsidRPr="00175BE4">
        <w:rPr>
          <w:rFonts w:cs="Times New Roman"/>
          <w:iCs/>
          <w:lang w:val="en-US"/>
        </w:rPr>
        <w:t>author</w:t>
      </w:r>
      <w:r w:rsidR="007365F1" w:rsidRPr="00175BE4">
        <w:rPr>
          <w:rFonts w:cs="Times New Roman"/>
          <w:iCs/>
          <w:lang w:val="en-US"/>
        </w:rPr>
        <w:t xml:space="preserve">: </w:t>
      </w:r>
      <w:hyperlink r:id="rId8" w:history="1">
        <w:r w:rsidR="00175BE4" w:rsidRPr="00175BE4">
          <w:rPr>
            <w:rStyle w:val="Kpr"/>
            <w:rFonts w:cs="Times New Roman"/>
            <w:bCs/>
            <w:iCs/>
            <w:color w:val="auto"/>
            <w:u w:val="none"/>
            <w:lang w:val="en-US"/>
          </w:rPr>
          <w:t>xxxxxxxx@xxxxx.com</w:t>
        </w:r>
      </w:hyperlink>
    </w:p>
    <w:p w14:paraId="5115A0B3" w14:textId="77777777" w:rsidR="004F6B5D" w:rsidRDefault="004F6B5D" w:rsidP="000E4EB0">
      <w:pPr>
        <w:pStyle w:val="AralkYok"/>
        <w:rPr>
          <w:lang w:val="en-US"/>
        </w:rPr>
      </w:pPr>
    </w:p>
    <w:p w14:paraId="6F687F0A" w14:textId="4E29F762" w:rsidR="00E85AE1" w:rsidRDefault="00E85AE1" w:rsidP="000E4EB0">
      <w:pPr>
        <w:pStyle w:val="AralkYok"/>
        <w:rPr>
          <w:sz w:val="20"/>
          <w:lang w:val="en-US"/>
        </w:rPr>
      </w:pPr>
      <w:r w:rsidRPr="00A2455E">
        <w:rPr>
          <w:sz w:val="20"/>
          <w:lang w:val="en-US"/>
        </w:rPr>
        <w:t>(Received</w:t>
      </w:r>
      <w:r w:rsidR="00CB4690">
        <w:rPr>
          <w:sz w:val="20"/>
          <w:lang w:val="en-US"/>
        </w:rPr>
        <w:t>:</w:t>
      </w:r>
      <w:r w:rsidRPr="00A2455E">
        <w:rPr>
          <w:sz w:val="20"/>
          <w:lang w:val="en-US"/>
        </w:rPr>
        <w:t xml:space="preserve"> 14</w:t>
      </w:r>
      <w:r w:rsidR="00194830">
        <w:rPr>
          <w:sz w:val="20"/>
          <w:lang w:val="en-US"/>
        </w:rPr>
        <w:t xml:space="preserve"> January 2023</w:t>
      </w:r>
      <w:r w:rsidR="00CB4690">
        <w:rPr>
          <w:sz w:val="20"/>
          <w:lang w:val="en-US"/>
        </w:rPr>
        <w:t xml:space="preserve"> / Accepted: </w:t>
      </w:r>
      <w:r w:rsidR="00194830">
        <w:rPr>
          <w:sz w:val="20"/>
          <w:lang w:val="en-US"/>
        </w:rPr>
        <w:t>06</w:t>
      </w:r>
      <w:r w:rsidR="00CB4690">
        <w:rPr>
          <w:sz w:val="20"/>
          <w:vertAlign w:val="superscript"/>
          <w:lang w:val="en-US"/>
        </w:rPr>
        <w:t xml:space="preserve"> </w:t>
      </w:r>
      <w:r w:rsidR="00194830">
        <w:rPr>
          <w:sz w:val="20"/>
          <w:lang w:val="en-US"/>
        </w:rPr>
        <w:t>April 2023</w:t>
      </w:r>
      <w:r w:rsidRPr="00A2455E">
        <w:rPr>
          <w:sz w:val="20"/>
          <w:lang w:val="en-US"/>
        </w:rPr>
        <w:t>)</w:t>
      </w:r>
    </w:p>
    <w:p w14:paraId="5CC9DCD1" w14:textId="77777777" w:rsidR="000E4EB0" w:rsidRPr="000E4EB0" w:rsidRDefault="000E4EB0" w:rsidP="000E4EB0">
      <w:pPr>
        <w:pStyle w:val="AralkYok"/>
        <w:rPr>
          <w:lang w:val="en-US"/>
        </w:rPr>
      </w:pPr>
    </w:p>
    <w:p w14:paraId="38E75229" w14:textId="5148FD66" w:rsidR="00BF1B42" w:rsidRPr="00BF1B42" w:rsidRDefault="00BF1B42" w:rsidP="000E4EB0">
      <w:pPr>
        <w:spacing w:before="0" w:after="0"/>
        <w:rPr>
          <w:rFonts w:cs="Times New Roman"/>
          <w:color w:val="000000" w:themeColor="text1"/>
          <w:sz w:val="20"/>
          <w:szCs w:val="16"/>
          <w:lang w:val="en-US"/>
        </w:rPr>
      </w:pPr>
      <w:r w:rsidRPr="00BF1B42">
        <w:rPr>
          <w:rFonts w:cs="Times New Roman"/>
          <w:color w:val="000000" w:themeColor="text1"/>
          <w:sz w:val="20"/>
          <w:szCs w:val="16"/>
          <w:lang w:val="en-US"/>
        </w:rPr>
        <w:t xml:space="preserve">a: </w:t>
      </w:r>
      <w:r w:rsidRPr="00BF1B42">
        <w:rPr>
          <w:rFonts w:cs="Times New Roman"/>
          <w:noProof/>
          <w:color w:val="000000" w:themeColor="text1"/>
          <w:sz w:val="20"/>
          <w:szCs w:val="16"/>
          <w:lang w:eastAsia="tr-TR"/>
        </w:rPr>
        <w:drawing>
          <wp:inline distT="0" distB="0" distL="0" distR="0" wp14:anchorId="1D47AF7C" wp14:editId="6223F18D">
            <wp:extent cx="144000" cy="144000"/>
            <wp:effectExtent l="0" t="0" r="8890" b="8890"/>
            <wp:docPr id="3" name="Resim 3" descr="D:\Masaüstü\Documents\ORCID 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saüstü\Documents\ORCID Logo.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786EE7">
        <w:rPr>
          <w:rFonts w:cs="Times New Roman"/>
          <w:color w:val="000000" w:themeColor="text1"/>
          <w:sz w:val="20"/>
          <w:szCs w:val="16"/>
          <w:lang w:val="en-US"/>
        </w:rPr>
        <w:t xml:space="preserve">ORCID </w:t>
      </w:r>
      <w:bookmarkStart w:id="3" w:name="OLE_LINK5"/>
      <w:bookmarkStart w:id="4" w:name="OLE_LINK8"/>
      <w:r w:rsidR="00786EE7">
        <w:rPr>
          <w:rFonts w:cs="Times New Roman"/>
          <w:color w:val="000000" w:themeColor="text1"/>
          <w:sz w:val="20"/>
          <w:szCs w:val="16"/>
          <w:lang w:val="en-US"/>
        </w:rPr>
        <w:t>xxxx</w:t>
      </w:r>
      <w:bookmarkEnd w:id="3"/>
      <w:bookmarkEnd w:id="4"/>
      <w:r w:rsidRPr="00BF1B42">
        <w:rPr>
          <w:rFonts w:cs="Times New Roman"/>
          <w:color w:val="000000" w:themeColor="text1"/>
          <w:sz w:val="20"/>
          <w:szCs w:val="16"/>
          <w:lang w:val="en-US"/>
        </w:rPr>
        <w:t>-</w:t>
      </w:r>
      <w:r w:rsidR="00786EE7">
        <w:rPr>
          <w:rFonts w:cs="Times New Roman"/>
          <w:color w:val="000000" w:themeColor="text1"/>
          <w:sz w:val="20"/>
          <w:szCs w:val="16"/>
          <w:lang w:val="en-US"/>
        </w:rPr>
        <w:t>xxxx</w:t>
      </w:r>
      <w:r w:rsidRPr="00BF1B42">
        <w:rPr>
          <w:rFonts w:cs="Times New Roman"/>
          <w:color w:val="000000" w:themeColor="text1"/>
          <w:sz w:val="20"/>
          <w:szCs w:val="16"/>
          <w:lang w:val="en-US"/>
        </w:rPr>
        <w:t>-</w:t>
      </w:r>
      <w:r w:rsidR="00786EE7">
        <w:rPr>
          <w:rFonts w:cs="Times New Roman"/>
          <w:color w:val="000000" w:themeColor="text1"/>
          <w:sz w:val="20"/>
          <w:szCs w:val="16"/>
          <w:lang w:val="en-US"/>
        </w:rPr>
        <w:t>xxxx</w:t>
      </w:r>
      <w:r w:rsidRPr="00BF1B42">
        <w:rPr>
          <w:rFonts w:cs="Times New Roman"/>
          <w:color w:val="000000" w:themeColor="text1"/>
          <w:sz w:val="20"/>
          <w:szCs w:val="16"/>
          <w:lang w:val="en-US"/>
        </w:rPr>
        <w:t>-</w:t>
      </w:r>
      <w:r w:rsidR="00786EE7">
        <w:rPr>
          <w:rFonts w:cs="Times New Roman"/>
          <w:color w:val="000000" w:themeColor="text1"/>
          <w:sz w:val="20"/>
          <w:szCs w:val="16"/>
          <w:lang w:val="en-US"/>
        </w:rPr>
        <w:t xml:space="preserve">xxxx, </w:t>
      </w:r>
      <w:r w:rsidRPr="00BF1B42">
        <w:rPr>
          <w:rFonts w:cs="Times New Roman"/>
          <w:color w:val="000000" w:themeColor="text1"/>
          <w:sz w:val="20"/>
          <w:szCs w:val="16"/>
          <w:lang w:val="en-US"/>
        </w:rPr>
        <w:t xml:space="preserve">b: </w:t>
      </w:r>
      <w:r w:rsidRPr="00BF1B42">
        <w:rPr>
          <w:rFonts w:cs="Times New Roman"/>
          <w:noProof/>
          <w:color w:val="000000" w:themeColor="text1"/>
          <w:sz w:val="20"/>
          <w:szCs w:val="16"/>
          <w:lang w:eastAsia="tr-TR"/>
        </w:rPr>
        <w:drawing>
          <wp:inline distT="0" distB="0" distL="0" distR="0" wp14:anchorId="17F68F55" wp14:editId="68E572F0">
            <wp:extent cx="144000" cy="144000"/>
            <wp:effectExtent l="0" t="0" r="8890" b="8890"/>
            <wp:docPr id="7" name="Resim 7" descr="D:\Masaüstü\Documents\ORCID 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saüstü\Documents\ORCID Logo.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BF1B42">
        <w:rPr>
          <w:rFonts w:cs="Times New Roman"/>
          <w:color w:val="000000" w:themeColor="text1"/>
          <w:sz w:val="20"/>
          <w:szCs w:val="16"/>
          <w:lang w:val="en-US"/>
        </w:rPr>
        <w:t xml:space="preserve">ORCID </w:t>
      </w:r>
      <w:r w:rsidR="00786EE7">
        <w:rPr>
          <w:rFonts w:cs="Times New Roman"/>
          <w:color w:val="000000" w:themeColor="text1"/>
          <w:sz w:val="20"/>
          <w:szCs w:val="16"/>
          <w:lang w:val="en-US"/>
        </w:rPr>
        <w:t>xxxx</w:t>
      </w:r>
      <w:r w:rsidRPr="00BF1B42">
        <w:rPr>
          <w:rFonts w:cs="Times New Roman"/>
          <w:color w:val="000000" w:themeColor="text1"/>
          <w:sz w:val="20"/>
          <w:szCs w:val="16"/>
          <w:lang w:val="en-US"/>
        </w:rPr>
        <w:t>-</w:t>
      </w:r>
      <w:r w:rsidR="00786EE7">
        <w:rPr>
          <w:rFonts w:cs="Times New Roman"/>
          <w:color w:val="000000" w:themeColor="text1"/>
          <w:sz w:val="20"/>
          <w:szCs w:val="16"/>
          <w:lang w:val="en-US"/>
        </w:rPr>
        <w:t>xxxx</w:t>
      </w:r>
      <w:r w:rsidRPr="00BF1B42">
        <w:rPr>
          <w:rFonts w:cs="Times New Roman"/>
          <w:color w:val="000000" w:themeColor="text1"/>
          <w:sz w:val="20"/>
          <w:szCs w:val="16"/>
          <w:lang w:val="en-US"/>
        </w:rPr>
        <w:t>-</w:t>
      </w:r>
      <w:r w:rsidR="00786EE7">
        <w:rPr>
          <w:rFonts w:cs="Times New Roman"/>
          <w:color w:val="000000" w:themeColor="text1"/>
          <w:sz w:val="20"/>
          <w:szCs w:val="16"/>
          <w:lang w:val="en-US"/>
        </w:rPr>
        <w:t>xxxx</w:t>
      </w:r>
      <w:r w:rsidRPr="00BF1B42">
        <w:rPr>
          <w:rFonts w:cs="Times New Roman"/>
          <w:color w:val="000000" w:themeColor="text1"/>
          <w:sz w:val="20"/>
          <w:szCs w:val="16"/>
          <w:lang w:val="en-US"/>
        </w:rPr>
        <w:t>-</w:t>
      </w:r>
      <w:r w:rsidR="00786EE7">
        <w:rPr>
          <w:rFonts w:cs="Times New Roman"/>
          <w:color w:val="000000" w:themeColor="text1"/>
          <w:sz w:val="20"/>
          <w:szCs w:val="16"/>
          <w:lang w:val="en-US"/>
        </w:rPr>
        <w:t>xxxx</w:t>
      </w:r>
    </w:p>
    <w:p w14:paraId="6A4B942C" w14:textId="77777777" w:rsidR="004F6B5D" w:rsidRPr="004F6B5D" w:rsidRDefault="004F6B5D" w:rsidP="004F6B5D">
      <w:pPr>
        <w:pStyle w:val="AralkYok"/>
        <w:rPr>
          <w:rFonts w:cs="Times New Roman"/>
          <w:lang w:val="en-US"/>
        </w:rPr>
      </w:pP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9"/>
      </w:tblGrid>
      <w:tr w:rsidR="00564753" w14:paraId="47AE6CCF" w14:textId="77777777" w:rsidTr="00887C36">
        <w:tc>
          <w:tcPr>
            <w:tcW w:w="9639" w:type="dxa"/>
            <w:shd w:val="clear" w:color="auto" w:fill="D9D9D9" w:themeFill="background1" w:themeFillShade="D9"/>
          </w:tcPr>
          <w:bookmarkEnd w:id="0"/>
          <w:bookmarkEnd w:id="1"/>
          <w:p w14:paraId="3598AE91" w14:textId="2D269D2E" w:rsidR="00564753" w:rsidRPr="00BD7C8B" w:rsidRDefault="00A02F2C" w:rsidP="00BF1B42">
            <w:pPr>
              <w:pStyle w:val="Abstract"/>
              <w:spacing w:before="120" w:after="120"/>
              <w:ind w:left="0" w:right="0"/>
              <w:rPr>
                <w:rFonts w:ascii="Times New Roman" w:hAnsi="Times New Roman"/>
                <w:b/>
                <w:sz w:val="20"/>
                <w:lang w:val="en-US"/>
              </w:rPr>
            </w:pPr>
            <w:r w:rsidRPr="00BD7C8B">
              <w:rPr>
                <w:rFonts w:ascii="Times New Roman" w:hAnsi="Times New Roman"/>
                <w:b/>
                <w:sz w:val="20"/>
                <w:lang w:val="en-US"/>
              </w:rPr>
              <w:t>Abstract</w:t>
            </w:r>
          </w:p>
          <w:p w14:paraId="3D6DC9FE" w14:textId="1FF6F17B" w:rsidR="00564753" w:rsidRPr="00BD7C8B" w:rsidRDefault="0048483D" w:rsidP="00564753">
            <w:pPr>
              <w:pStyle w:val="Abstract"/>
              <w:spacing w:before="0" w:after="120"/>
              <w:ind w:left="0" w:right="-1"/>
              <w:rPr>
                <w:rFonts w:ascii="Times New Roman" w:hAnsi="Times New Roman"/>
                <w:sz w:val="20"/>
              </w:rPr>
            </w:pPr>
            <w:r w:rsidRPr="00BD7C8B">
              <w:rPr>
                <w:rFonts w:ascii="Times New Roman" w:hAnsi="Times New Roman"/>
                <w:sz w:val="20"/>
                <w:lang w:val="en-US"/>
              </w:rPr>
              <w:t>10 point-Times New Roman</w:t>
            </w:r>
            <w:r w:rsidR="00564753" w:rsidRPr="00BD7C8B">
              <w:rPr>
                <w:rFonts w:ascii="Times New Roman" w:hAnsi="Times New Roman"/>
                <w:sz w:val="20"/>
                <w:lang w:val="en-US"/>
              </w:rPr>
              <w:t xml:space="preserve">. </w:t>
            </w:r>
            <w:r w:rsidR="00564753" w:rsidRPr="00BD7C8B">
              <w:rPr>
                <w:rFonts w:ascii="Times New Roman" w:hAnsi="Times New Roman"/>
                <w:sz w:val="20"/>
              </w:rPr>
              <w:t>Each paper should be provided with an abstract not more than 300 words. Citations should be avoided in the abstract.</w:t>
            </w:r>
          </w:p>
          <w:p w14:paraId="5FE0A1DC" w14:textId="481B1D48" w:rsidR="00564753" w:rsidRPr="00564753" w:rsidRDefault="00564753" w:rsidP="00564753">
            <w:pPr>
              <w:pStyle w:val="Abstract"/>
              <w:spacing w:before="0" w:after="120"/>
              <w:ind w:left="0" w:right="-1"/>
              <w:rPr>
                <w:rFonts w:ascii="Times New Roman" w:hAnsi="Times New Roman"/>
                <w:sz w:val="20"/>
                <w:lang w:val="en-US"/>
              </w:rPr>
            </w:pPr>
            <w:r w:rsidRPr="00BD7C8B">
              <w:rPr>
                <w:rFonts w:ascii="Times New Roman" w:hAnsi="Times New Roman"/>
                <w:b/>
                <w:sz w:val="20"/>
                <w:lang w:val="en-US"/>
              </w:rPr>
              <w:t>Keywords:</w:t>
            </w:r>
            <w:r w:rsidRPr="00BD7C8B">
              <w:rPr>
                <w:rFonts w:ascii="Times New Roman" w:hAnsi="Times New Roman"/>
                <w:sz w:val="20"/>
                <w:lang w:val="en-US"/>
              </w:rPr>
              <w:t xml:space="preserve"> </w:t>
            </w:r>
            <w:r w:rsidRPr="00BD7C8B">
              <w:rPr>
                <w:rFonts w:ascii="Times New Roman" w:hAnsi="Times New Roman"/>
                <w:iCs/>
                <w:sz w:val="20"/>
                <w:lang w:val="en-US"/>
              </w:rPr>
              <w:t>keyword1, keyword2, keyword3, keyword4, keyword5</w:t>
            </w:r>
          </w:p>
        </w:tc>
      </w:tr>
    </w:tbl>
    <w:p w14:paraId="2229F623" w14:textId="77777777" w:rsidR="007B6E9E" w:rsidRDefault="007B6E9E" w:rsidP="007B6E9E">
      <w:pPr>
        <w:pStyle w:val="Balk1"/>
        <w:spacing w:before="0" w:after="0"/>
        <w:rPr>
          <w:lang w:val="en-US"/>
        </w:rPr>
      </w:pPr>
    </w:p>
    <w:p w14:paraId="6DA7078B" w14:textId="2DB904AE" w:rsidR="00DE7B0D" w:rsidRPr="005725B4" w:rsidRDefault="00A02F2C" w:rsidP="007B6E9E">
      <w:pPr>
        <w:pStyle w:val="Balk1"/>
        <w:spacing w:before="0"/>
        <w:rPr>
          <w:lang w:val="en-US"/>
        </w:rPr>
      </w:pPr>
      <w:r w:rsidRPr="005725B4">
        <w:rPr>
          <w:lang w:val="en-US"/>
        </w:rPr>
        <w:t>Introduction</w:t>
      </w:r>
    </w:p>
    <w:p w14:paraId="086D39D4" w14:textId="638F819E" w:rsidR="00815E2A" w:rsidRPr="005725B4" w:rsidRDefault="00C1014F" w:rsidP="00372987">
      <w:pPr>
        <w:rPr>
          <w:lang w:val="en-GB"/>
        </w:rPr>
      </w:pPr>
      <w:r w:rsidRPr="005725B4">
        <w:rPr>
          <w:lang w:val="en-GB"/>
        </w:rPr>
        <w:t>This is the standard font (</w:t>
      </w:r>
      <w:bookmarkStart w:id="5" w:name="OLE_LINK12"/>
      <w:r w:rsidR="00600C32">
        <w:rPr>
          <w:lang w:val="en-GB"/>
        </w:rPr>
        <w:t>11 point-Times New Roman</w:t>
      </w:r>
      <w:bookmarkEnd w:id="5"/>
      <w:r w:rsidRPr="005725B4">
        <w:rPr>
          <w:lang w:val="en-GB"/>
        </w:rPr>
        <w:t xml:space="preserve">) and layout (single spacing) for the individual paragraphs. </w:t>
      </w:r>
      <w:r w:rsidR="006068A7" w:rsidRPr="005725B4">
        <w:rPr>
          <w:lang w:val="en-GB"/>
        </w:rPr>
        <w:t xml:space="preserve">The complete paper has to be written preferably in </w:t>
      </w:r>
      <w:r w:rsidR="00600C32" w:rsidRPr="00600C32">
        <w:rPr>
          <w:lang w:val="en-GB"/>
        </w:rPr>
        <w:t>docx format (Word 2007 or higher) or doc format (older Word versions)</w:t>
      </w:r>
      <w:r w:rsidR="006068A7" w:rsidRPr="005725B4">
        <w:rPr>
          <w:lang w:val="en-GB"/>
        </w:rPr>
        <w:t>, with a maximum of 30 pages including text, figures, and t</w:t>
      </w:r>
      <w:r w:rsidR="00600C32">
        <w:rPr>
          <w:lang w:val="en-GB"/>
        </w:rPr>
        <w:t xml:space="preserve">ables. Page size: A4, margins: </w:t>
      </w:r>
      <w:r w:rsidR="001C5BF7">
        <w:rPr>
          <w:lang w:val="en-GB"/>
        </w:rPr>
        <w:t xml:space="preserve">top: </w:t>
      </w:r>
      <w:r w:rsidR="00600C32">
        <w:rPr>
          <w:lang w:val="en-GB"/>
        </w:rPr>
        <w:t>2</w:t>
      </w:r>
      <w:r w:rsidR="001C5BF7">
        <w:rPr>
          <w:lang w:val="en-GB"/>
        </w:rPr>
        <w:t>.5</w:t>
      </w:r>
      <w:r w:rsidR="00F562DC">
        <w:rPr>
          <w:lang w:val="en-GB"/>
        </w:rPr>
        <w:t xml:space="preserve"> cm</w:t>
      </w:r>
      <w:r w:rsidR="001C5BF7">
        <w:rPr>
          <w:lang w:val="en-GB"/>
        </w:rPr>
        <w:t xml:space="preserve"> / bottom, left and right: 2 cm</w:t>
      </w:r>
      <w:r w:rsidR="006068A7" w:rsidRPr="005725B4">
        <w:rPr>
          <w:lang w:val="en-GB"/>
        </w:rPr>
        <w:t>.</w:t>
      </w:r>
    </w:p>
    <w:p w14:paraId="4DCB62FE" w14:textId="784EA724" w:rsidR="006068A7" w:rsidRPr="005725B4" w:rsidRDefault="006068A7" w:rsidP="007B6E9E">
      <w:pPr>
        <w:rPr>
          <w:lang w:val="en-US"/>
        </w:rPr>
      </w:pPr>
      <w:r w:rsidRPr="005725B4">
        <w:rPr>
          <w:lang w:val="en-US"/>
        </w:rPr>
        <w:t>In the text, references should be cited in by number as</w:t>
      </w:r>
      <w:r w:rsidR="004E4A4F">
        <w:rPr>
          <w:lang w:val="en-US"/>
        </w:rPr>
        <w:t xml:space="preserve"> [1]</w:t>
      </w:r>
      <w:r w:rsidRPr="005725B4">
        <w:rPr>
          <w:lang w:val="en-US"/>
        </w:rPr>
        <w:t>. If you need more than one citation, you should</w:t>
      </w:r>
      <w:r w:rsidR="00B02244">
        <w:rPr>
          <w:lang w:val="en-US"/>
        </w:rPr>
        <w:t xml:space="preserve"> place the references as</w:t>
      </w:r>
      <w:r w:rsidR="004E4A4F">
        <w:rPr>
          <w:lang w:val="en-US"/>
        </w:rPr>
        <w:t xml:space="preserve"> [2-7]</w:t>
      </w:r>
      <w:r w:rsidRPr="005725B4">
        <w:rPr>
          <w:lang w:val="en-US"/>
        </w:rPr>
        <w:t>. If you need to cite without</w:t>
      </w:r>
      <w:r w:rsidR="00E81E02">
        <w:rPr>
          <w:lang w:val="en-US"/>
        </w:rPr>
        <w:t xml:space="preserve"> parenthesis, use this example: </w:t>
      </w:r>
      <w:r w:rsidRPr="005725B4">
        <w:rPr>
          <w:lang w:val="en-US"/>
        </w:rPr>
        <w:t>As previously r</w:t>
      </w:r>
      <w:r w:rsidR="00B02244">
        <w:rPr>
          <w:lang w:val="en-US"/>
        </w:rPr>
        <w:t>eported by</w:t>
      </w:r>
      <w:r w:rsidR="00E81E02">
        <w:rPr>
          <w:lang w:val="en-US"/>
        </w:rPr>
        <w:t xml:space="preserve"> Bailly</w:t>
      </w:r>
      <w:r w:rsidR="004E4A4F">
        <w:rPr>
          <w:lang w:val="en-US"/>
        </w:rPr>
        <w:t xml:space="preserve"> [8] </w:t>
      </w:r>
      <w:r w:rsidR="00E81E02">
        <w:rPr>
          <w:lang w:val="en-US"/>
        </w:rPr>
        <w:t xml:space="preserve">(if single author), </w:t>
      </w:r>
      <w:r w:rsidR="00264ABF">
        <w:rPr>
          <w:rFonts w:cs="Times New Roman"/>
          <w:noProof/>
          <w:szCs w:val="24"/>
        </w:rPr>
        <w:t>Shar</w:t>
      </w:r>
      <w:r w:rsidR="00E81E02">
        <w:rPr>
          <w:rFonts w:cs="Times New Roman"/>
          <w:noProof/>
          <w:szCs w:val="24"/>
        </w:rPr>
        <w:t xml:space="preserve"> and </w:t>
      </w:r>
      <w:r w:rsidR="00264ABF">
        <w:rPr>
          <w:rFonts w:cs="Times New Roman"/>
          <w:noProof/>
          <w:szCs w:val="24"/>
        </w:rPr>
        <w:t>Tan</w:t>
      </w:r>
      <w:r w:rsidR="004E4A4F">
        <w:rPr>
          <w:rFonts w:cs="Times New Roman"/>
          <w:noProof/>
          <w:szCs w:val="24"/>
        </w:rPr>
        <w:t xml:space="preserve"> [9] </w:t>
      </w:r>
      <w:r w:rsidR="00E81E02">
        <w:rPr>
          <w:lang w:val="en-US"/>
        </w:rPr>
        <w:t xml:space="preserve">(if two authors), </w:t>
      </w:r>
      <w:r w:rsidR="00D922B0">
        <w:rPr>
          <w:lang w:val="en-US"/>
        </w:rPr>
        <w:t>Chhum</w:t>
      </w:r>
      <w:r w:rsidR="00B02244">
        <w:rPr>
          <w:lang w:val="en-US"/>
        </w:rPr>
        <w:t xml:space="preserve"> et al.</w:t>
      </w:r>
      <w:r w:rsidR="004E4A4F">
        <w:rPr>
          <w:lang w:val="en-US"/>
        </w:rPr>
        <w:t xml:space="preserve"> [10] </w:t>
      </w:r>
      <w:r w:rsidR="00E81E02">
        <w:rPr>
          <w:lang w:val="en-US"/>
        </w:rPr>
        <w:t xml:space="preserve">(if </w:t>
      </w:r>
      <w:r w:rsidR="005A75E7">
        <w:rPr>
          <w:lang w:val="en-US"/>
        </w:rPr>
        <w:t>more than two authors).</w:t>
      </w:r>
    </w:p>
    <w:p w14:paraId="5EB9CC3E" w14:textId="19D902DF" w:rsidR="0032012E" w:rsidRPr="005725B4" w:rsidRDefault="00A02F2C" w:rsidP="007B6E9E">
      <w:pPr>
        <w:pStyle w:val="Balk1"/>
        <w:rPr>
          <w:lang w:val="en-US"/>
        </w:rPr>
      </w:pPr>
      <w:r w:rsidRPr="005725B4">
        <w:rPr>
          <w:lang w:val="en-US"/>
        </w:rPr>
        <w:t>Materials and Methods</w:t>
      </w:r>
    </w:p>
    <w:p w14:paraId="18DD4995" w14:textId="5E5ED119" w:rsidR="0032012E" w:rsidRPr="005725B4" w:rsidRDefault="00C1014F" w:rsidP="007B6E9E">
      <w:pPr>
        <w:pStyle w:val="Balk2"/>
        <w:rPr>
          <w:lang w:val="en-GB"/>
        </w:rPr>
      </w:pPr>
      <w:r w:rsidRPr="005725B4">
        <w:rPr>
          <w:lang w:val="en-GB"/>
        </w:rPr>
        <w:t>Second</w:t>
      </w:r>
      <w:r w:rsidR="00B07B83">
        <w:rPr>
          <w:lang w:val="en-GB"/>
        </w:rPr>
        <w:t>, third or more</w:t>
      </w:r>
      <w:r w:rsidRPr="005725B4">
        <w:rPr>
          <w:lang w:val="en-GB"/>
        </w:rPr>
        <w:t xml:space="preserve"> </w:t>
      </w:r>
      <w:r w:rsidR="00B07B83" w:rsidRPr="005725B4">
        <w:rPr>
          <w:lang w:val="en-GB"/>
        </w:rPr>
        <w:t>level heading</w:t>
      </w:r>
      <w:r w:rsidR="00B07B83">
        <w:rPr>
          <w:lang w:val="en-GB"/>
        </w:rPr>
        <w:t>s</w:t>
      </w:r>
      <w:r w:rsidR="00B07B83" w:rsidRPr="005725B4">
        <w:rPr>
          <w:lang w:val="en-GB"/>
        </w:rPr>
        <w:t xml:space="preserve"> (heading 2</w:t>
      </w:r>
      <w:r w:rsidR="00B07B83">
        <w:rPr>
          <w:lang w:val="en-GB"/>
        </w:rPr>
        <w:t>, 3 or more</w:t>
      </w:r>
      <w:r w:rsidR="00B07B83" w:rsidRPr="005725B4">
        <w:rPr>
          <w:lang w:val="en-GB"/>
        </w:rPr>
        <w:t>) with sentence case (italic)</w:t>
      </w:r>
    </w:p>
    <w:p w14:paraId="63E8A311" w14:textId="6E5889AC" w:rsidR="0072268B" w:rsidRDefault="0072268B" w:rsidP="00372987">
      <w:pPr>
        <w:spacing w:after="120"/>
        <w:rPr>
          <w:rFonts w:cs="Times New Roman"/>
          <w:szCs w:val="24"/>
          <w:lang w:val="en-GB"/>
        </w:rPr>
      </w:pPr>
      <w:r w:rsidRPr="005725B4">
        <w:rPr>
          <w:rFonts w:cs="Times New Roman"/>
          <w:szCs w:val="24"/>
          <w:lang w:val="en-GB"/>
        </w:rPr>
        <w:t>This is the standard font (</w:t>
      </w:r>
      <w:r w:rsidR="001C5BF7">
        <w:rPr>
          <w:lang w:val="en-GB"/>
        </w:rPr>
        <w:t>11 point-Times New Roman</w:t>
      </w:r>
      <w:r w:rsidRPr="005725B4">
        <w:rPr>
          <w:rFonts w:cs="Times New Roman"/>
          <w:szCs w:val="24"/>
          <w:lang w:val="en-GB"/>
        </w:rPr>
        <w:t>) and layout (single spacing) for the individual paragraphs.</w:t>
      </w:r>
    </w:p>
    <w:p w14:paraId="480C4A93" w14:textId="2811D996" w:rsidR="0032012E" w:rsidRPr="007B6E9E" w:rsidRDefault="00A02F2C" w:rsidP="007B6E9E">
      <w:pPr>
        <w:pStyle w:val="Balk1"/>
      </w:pPr>
      <w:r w:rsidRPr="007B6E9E">
        <w:t xml:space="preserve">Results and </w:t>
      </w:r>
      <w:r>
        <w:t>Discussi</w:t>
      </w:r>
      <w:r w:rsidRPr="007B6E9E">
        <w:t>on</w:t>
      </w:r>
    </w:p>
    <w:p w14:paraId="75FA9FFA" w14:textId="6592A9E7" w:rsidR="0072268B" w:rsidRPr="005725B4" w:rsidRDefault="0072268B" w:rsidP="00B07B83">
      <w:pPr>
        <w:pStyle w:val="Balk2"/>
        <w:rPr>
          <w:lang w:val="en-GB"/>
        </w:rPr>
      </w:pPr>
      <w:r w:rsidRPr="005725B4">
        <w:rPr>
          <w:lang w:val="en-GB"/>
        </w:rPr>
        <w:t xml:space="preserve">Second </w:t>
      </w:r>
      <w:r w:rsidR="00B07B83" w:rsidRPr="005725B4">
        <w:rPr>
          <w:lang w:val="en-GB"/>
        </w:rPr>
        <w:t>level heading (heading 2) with sentence case (italic)</w:t>
      </w:r>
    </w:p>
    <w:p w14:paraId="0C8E92A3" w14:textId="6E2A94A2" w:rsidR="0072268B" w:rsidRPr="005725B4" w:rsidRDefault="0072268B" w:rsidP="00372987">
      <w:pPr>
        <w:tabs>
          <w:tab w:val="right" w:pos="9072"/>
        </w:tabs>
        <w:spacing w:after="0"/>
        <w:rPr>
          <w:rFonts w:cs="Times New Roman"/>
          <w:szCs w:val="24"/>
          <w:lang w:val="en-GB"/>
        </w:rPr>
      </w:pPr>
      <w:r w:rsidRPr="005725B4">
        <w:rPr>
          <w:rFonts w:cs="Times New Roman"/>
          <w:szCs w:val="24"/>
          <w:lang w:val="en-GB"/>
        </w:rPr>
        <w:t>This is the standard font (</w:t>
      </w:r>
      <w:bookmarkStart w:id="6" w:name="OLE_LINK13"/>
      <w:r w:rsidR="001C5BF7">
        <w:rPr>
          <w:lang w:val="en-GB"/>
        </w:rPr>
        <w:t>11 point-Times New Roman</w:t>
      </w:r>
      <w:bookmarkEnd w:id="6"/>
      <w:r w:rsidRPr="005725B4">
        <w:rPr>
          <w:rFonts w:cs="Times New Roman"/>
          <w:szCs w:val="24"/>
          <w:lang w:val="en-GB"/>
        </w:rPr>
        <w:t>) and layout (single spacing) for the individual paragraphs.</w:t>
      </w:r>
    </w:p>
    <w:p w14:paraId="6C745BF1" w14:textId="54EF431A" w:rsidR="00B212C2" w:rsidRPr="005725B4" w:rsidRDefault="00B212C2" w:rsidP="00372987">
      <w:pPr>
        <w:tabs>
          <w:tab w:val="right" w:pos="9072"/>
        </w:tabs>
        <w:spacing w:after="0"/>
        <w:rPr>
          <w:rFonts w:cs="Times New Roman"/>
          <w:szCs w:val="24"/>
          <w:lang w:val="en-GB"/>
        </w:rPr>
      </w:pPr>
      <w:r w:rsidRPr="005725B4">
        <w:rPr>
          <w:rFonts w:cs="Times New Roman"/>
          <w:szCs w:val="24"/>
          <w:lang w:val="en-GB"/>
        </w:rPr>
        <w:t xml:space="preserve">Tables and figures, including caption, title, column heads, and footnotes, must not exceed 15 × 20 cm and should be no smaller than 8 cm in width. For all tables, please use Word’s “Create Table” feature, with no tabbed text or tables created with spaces and drawn lines. Please do not duplicate information that is already presented in the figures. </w:t>
      </w:r>
    </w:p>
    <w:p w14:paraId="41D2B542" w14:textId="18862FCD" w:rsidR="0072268B" w:rsidRPr="005725B4" w:rsidRDefault="0072268B" w:rsidP="00372987">
      <w:pPr>
        <w:tabs>
          <w:tab w:val="right" w:pos="9072"/>
        </w:tabs>
        <w:spacing w:after="0"/>
        <w:rPr>
          <w:rFonts w:cs="Times New Roman"/>
          <w:szCs w:val="24"/>
          <w:lang w:val="en-GB"/>
        </w:rPr>
      </w:pPr>
      <w:r w:rsidRPr="005725B4">
        <w:rPr>
          <w:rFonts w:cs="Times New Roman"/>
          <w:szCs w:val="24"/>
          <w:lang w:val="en-GB"/>
        </w:rPr>
        <w:t>Below is an example figure. All text in the figure should be clear and readable. The text “</w:t>
      </w:r>
      <w:r w:rsidR="00781802">
        <w:rPr>
          <w:rFonts w:cs="Times New Roman"/>
          <w:b/>
          <w:szCs w:val="24"/>
          <w:lang w:val="en-GB"/>
        </w:rPr>
        <w:t>Figure</w:t>
      </w:r>
      <w:r w:rsidRPr="005725B4">
        <w:rPr>
          <w:rFonts w:cs="Times New Roman"/>
          <w:b/>
          <w:szCs w:val="24"/>
          <w:lang w:val="en-GB"/>
        </w:rPr>
        <w:t xml:space="preserve"> 1</w:t>
      </w:r>
      <w:r w:rsidRPr="005725B4">
        <w:rPr>
          <w:rFonts w:cs="Times New Roman"/>
          <w:szCs w:val="24"/>
          <w:lang w:val="en-GB"/>
        </w:rPr>
        <w:t xml:space="preserve">” which labels the title should be bold. </w:t>
      </w:r>
      <w:r w:rsidR="00781802">
        <w:rPr>
          <w:rFonts w:cs="Times New Roman"/>
          <w:szCs w:val="24"/>
          <w:lang w:val="en-GB"/>
        </w:rPr>
        <w:t>Justify</w:t>
      </w:r>
      <w:r w:rsidRPr="005725B4">
        <w:rPr>
          <w:rFonts w:cs="Times New Roman"/>
          <w:szCs w:val="24"/>
          <w:lang w:val="en-GB"/>
        </w:rPr>
        <w:t xml:space="preserve"> this text below the figure. </w:t>
      </w:r>
      <w:r w:rsidR="00781802">
        <w:rPr>
          <w:rFonts w:cs="Times New Roman"/>
          <w:szCs w:val="24"/>
          <w:lang w:val="en-GB"/>
        </w:rPr>
        <w:t>In text, cite the figure as Figure 1 or (Figure</w:t>
      </w:r>
      <w:r w:rsidRPr="005725B4">
        <w:rPr>
          <w:rFonts w:cs="Times New Roman"/>
          <w:szCs w:val="24"/>
          <w:lang w:val="en-GB"/>
        </w:rPr>
        <w:t xml:space="preserve"> 1). Avoid landscape figures.</w:t>
      </w:r>
    </w:p>
    <w:p w14:paraId="1DBB9083" w14:textId="1308BF83" w:rsidR="0072268B" w:rsidRPr="005725B4" w:rsidRDefault="009F3F8C" w:rsidP="001C5BF7">
      <w:pPr>
        <w:tabs>
          <w:tab w:val="right" w:pos="9072"/>
        </w:tabs>
        <w:spacing w:before="0" w:after="0"/>
        <w:jc w:val="center"/>
        <w:rPr>
          <w:rFonts w:cs="Times New Roman"/>
          <w:szCs w:val="24"/>
        </w:rPr>
      </w:pPr>
      <w:r w:rsidRPr="009F3F8C">
        <w:rPr>
          <w:rFonts w:cs="Times New Roman"/>
          <w:noProof/>
          <w:szCs w:val="24"/>
          <w:lang w:eastAsia="tr-TR"/>
        </w:rPr>
        <w:lastRenderedPageBreak/>
        <w:drawing>
          <wp:inline distT="0" distB="0" distL="0" distR="0" wp14:anchorId="18955A81" wp14:editId="531F8DDE">
            <wp:extent cx="2239705" cy="1856096"/>
            <wp:effectExtent l="0" t="0" r="8255" b="0"/>
            <wp:docPr id="9" name="Resim 9" descr="D:\Masaüstü\Untitled-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asaüstü\Untitled-1.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1629" cy="1857691"/>
                    </a:xfrm>
                    <a:prstGeom prst="rect">
                      <a:avLst/>
                    </a:prstGeom>
                    <a:noFill/>
                    <a:ln>
                      <a:noFill/>
                    </a:ln>
                  </pic:spPr>
                </pic:pic>
              </a:graphicData>
            </a:graphic>
          </wp:inline>
        </w:drawing>
      </w:r>
    </w:p>
    <w:p w14:paraId="04DAC506" w14:textId="655AE5CF" w:rsidR="0072268B" w:rsidRPr="005725B4" w:rsidRDefault="0086658D" w:rsidP="001C5BF7">
      <w:pPr>
        <w:tabs>
          <w:tab w:val="right" w:pos="9072"/>
        </w:tabs>
        <w:spacing w:before="120" w:after="0"/>
        <w:rPr>
          <w:rFonts w:cs="Times New Roman"/>
          <w:b/>
          <w:i/>
          <w:iCs/>
          <w:szCs w:val="24"/>
          <w:lang w:val="en-GB"/>
        </w:rPr>
      </w:pPr>
      <w:r>
        <w:rPr>
          <w:rFonts w:cs="Times New Roman"/>
          <w:b/>
          <w:i/>
          <w:iCs/>
          <w:szCs w:val="24"/>
          <w:lang w:val="en-GB"/>
        </w:rPr>
        <w:t>Figure</w:t>
      </w:r>
      <w:r w:rsidR="008B5288">
        <w:rPr>
          <w:rFonts w:cs="Times New Roman"/>
          <w:b/>
          <w:i/>
          <w:iCs/>
          <w:szCs w:val="24"/>
          <w:lang w:val="en-GB"/>
        </w:rPr>
        <w:t xml:space="preserve"> 1</w:t>
      </w:r>
      <w:r w:rsidR="0072268B" w:rsidRPr="005725B4">
        <w:rPr>
          <w:rFonts w:cs="Times New Roman"/>
          <w:b/>
          <w:i/>
          <w:iCs/>
          <w:szCs w:val="24"/>
          <w:lang w:val="en-GB"/>
        </w:rPr>
        <w:t xml:space="preserve">.  </w:t>
      </w:r>
      <w:r w:rsidR="0072268B" w:rsidRPr="005725B4">
        <w:rPr>
          <w:rFonts w:cs="Times New Roman"/>
          <w:i/>
          <w:iCs/>
          <w:szCs w:val="24"/>
          <w:lang w:val="en-GB"/>
        </w:rPr>
        <w:t>This is the style for figure</w:t>
      </w:r>
      <w:r w:rsidR="001C5BF7">
        <w:rPr>
          <w:rFonts w:cs="Times New Roman"/>
          <w:i/>
          <w:iCs/>
          <w:szCs w:val="24"/>
          <w:lang w:val="en-GB"/>
        </w:rPr>
        <w:t xml:space="preserve"> captions. All text should be 11</w:t>
      </w:r>
      <w:r>
        <w:rPr>
          <w:rFonts w:cs="Times New Roman"/>
          <w:i/>
          <w:iCs/>
          <w:szCs w:val="24"/>
          <w:lang w:val="en-GB"/>
        </w:rPr>
        <w:t>-pt. The text “Figure</w:t>
      </w:r>
      <w:r w:rsidR="0072268B" w:rsidRPr="005725B4">
        <w:rPr>
          <w:rFonts w:cs="Times New Roman"/>
          <w:i/>
          <w:iCs/>
          <w:szCs w:val="24"/>
          <w:lang w:val="en-GB"/>
        </w:rPr>
        <w:t xml:space="preserve"> 1” which labels the caption should be bold and Sentence case. </w:t>
      </w:r>
      <w:bookmarkStart w:id="7" w:name="OLE_LINK9"/>
      <w:r>
        <w:rPr>
          <w:rFonts w:cs="Times New Roman"/>
          <w:i/>
          <w:iCs/>
          <w:szCs w:val="24"/>
          <w:lang w:val="en-GB"/>
        </w:rPr>
        <w:t>Justify</w:t>
      </w:r>
      <w:r w:rsidR="0072268B" w:rsidRPr="005725B4">
        <w:rPr>
          <w:rFonts w:cs="Times New Roman"/>
          <w:i/>
          <w:iCs/>
          <w:szCs w:val="24"/>
          <w:lang w:val="en-GB"/>
        </w:rPr>
        <w:t xml:space="preserve"> </w:t>
      </w:r>
      <w:bookmarkEnd w:id="7"/>
      <w:r w:rsidR="0072268B" w:rsidRPr="005725B4">
        <w:rPr>
          <w:rFonts w:cs="Times New Roman"/>
          <w:i/>
          <w:iCs/>
          <w:szCs w:val="24"/>
          <w:lang w:val="en-GB"/>
        </w:rPr>
        <w:t>this text BELOW the figure. If figures have more than one part, each part should be labeled (a), (b), etc.</w:t>
      </w:r>
    </w:p>
    <w:p w14:paraId="2611230B" w14:textId="77777777" w:rsidR="00A2455E" w:rsidRPr="001C5BF7" w:rsidRDefault="00A2455E" w:rsidP="001C5BF7">
      <w:pPr>
        <w:tabs>
          <w:tab w:val="right" w:pos="9072"/>
        </w:tabs>
        <w:spacing w:after="120"/>
        <w:jc w:val="left"/>
        <w:rPr>
          <w:rFonts w:cs="Times New Roman"/>
          <w:b/>
          <w:iCs/>
          <w:szCs w:val="24"/>
          <w:lang w:val="en-GB"/>
        </w:rPr>
      </w:pPr>
    </w:p>
    <w:p w14:paraId="40FF8C58" w14:textId="4F9936DC" w:rsidR="0072268B" w:rsidRPr="005725B4" w:rsidRDefault="0072268B" w:rsidP="001C5BF7">
      <w:pPr>
        <w:tabs>
          <w:tab w:val="right" w:pos="9072"/>
        </w:tabs>
        <w:spacing w:before="0" w:after="120"/>
        <w:rPr>
          <w:rFonts w:cs="Times New Roman"/>
          <w:i/>
          <w:iCs/>
          <w:szCs w:val="24"/>
          <w:lang w:val="en-GB"/>
        </w:rPr>
      </w:pPr>
      <w:r w:rsidRPr="005725B4">
        <w:rPr>
          <w:rFonts w:cs="Times New Roman"/>
          <w:b/>
          <w:i/>
          <w:iCs/>
          <w:szCs w:val="24"/>
          <w:lang w:val="en-GB"/>
        </w:rPr>
        <w:t>Table 1.</w:t>
      </w:r>
      <w:r w:rsidRPr="005725B4">
        <w:rPr>
          <w:rFonts w:cs="Times New Roman"/>
          <w:i/>
          <w:iCs/>
          <w:szCs w:val="24"/>
          <w:lang w:val="en-GB"/>
        </w:rPr>
        <w:t xml:space="preserve"> This is the style for table</w:t>
      </w:r>
      <w:r w:rsidR="001C5BF7">
        <w:rPr>
          <w:rFonts w:cs="Times New Roman"/>
          <w:i/>
          <w:iCs/>
          <w:szCs w:val="24"/>
          <w:lang w:val="en-GB"/>
        </w:rPr>
        <w:t xml:space="preserve"> captions. All text should be 11</w:t>
      </w:r>
      <w:r w:rsidRPr="005725B4">
        <w:rPr>
          <w:rFonts w:cs="Times New Roman"/>
          <w:i/>
          <w:iCs/>
          <w:szCs w:val="24"/>
          <w:lang w:val="en-GB"/>
        </w:rPr>
        <w:t>-pt. The text “</w:t>
      </w:r>
      <w:r w:rsidRPr="005725B4">
        <w:rPr>
          <w:rFonts w:cs="Times New Roman"/>
          <w:b/>
          <w:i/>
          <w:iCs/>
          <w:szCs w:val="24"/>
          <w:lang w:val="en-GB"/>
        </w:rPr>
        <w:t>Table 1</w:t>
      </w:r>
      <w:r w:rsidRPr="005725B4">
        <w:rPr>
          <w:rFonts w:cs="Times New Roman"/>
          <w:i/>
          <w:iCs/>
          <w:szCs w:val="24"/>
          <w:lang w:val="en-GB"/>
        </w:rPr>
        <w:t xml:space="preserve">” which labels the caption should be bold and Sentence case. </w:t>
      </w:r>
      <w:r w:rsidR="0086658D">
        <w:rPr>
          <w:rFonts w:cs="Times New Roman"/>
          <w:i/>
          <w:iCs/>
          <w:szCs w:val="24"/>
          <w:lang w:val="en-GB"/>
        </w:rPr>
        <w:t xml:space="preserve">Justify </w:t>
      </w:r>
      <w:r w:rsidRPr="005725B4">
        <w:rPr>
          <w:rFonts w:cs="Times New Roman"/>
          <w:i/>
          <w:iCs/>
          <w:szCs w:val="24"/>
          <w:lang w:val="en-GB"/>
        </w:rPr>
        <w:t>this text ABOVE the table</w:t>
      </w:r>
    </w:p>
    <w:tbl>
      <w:tblPr>
        <w:tblW w:w="9259" w:type="dxa"/>
        <w:tblBorders>
          <w:bottom w:val="single" w:sz="4" w:space="0" w:color="auto"/>
        </w:tblBorders>
        <w:tblLayout w:type="fixed"/>
        <w:tblLook w:val="0000" w:firstRow="0" w:lastRow="0" w:firstColumn="0" w:lastColumn="0" w:noHBand="0" w:noVBand="0"/>
      </w:tblPr>
      <w:tblGrid>
        <w:gridCol w:w="3227"/>
        <w:gridCol w:w="3133"/>
        <w:gridCol w:w="2899"/>
      </w:tblGrid>
      <w:tr w:rsidR="0072268B" w:rsidRPr="005725B4" w14:paraId="34BC049F" w14:textId="77777777" w:rsidTr="005B0CC0">
        <w:trPr>
          <w:cantSplit/>
        </w:trPr>
        <w:tc>
          <w:tcPr>
            <w:tcW w:w="3227" w:type="dxa"/>
            <w:tcBorders>
              <w:top w:val="single" w:sz="4" w:space="0" w:color="auto"/>
              <w:bottom w:val="single" w:sz="4" w:space="0" w:color="auto"/>
            </w:tcBorders>
          </w:tcPr>
          <w:p w14:paraId="75FE1EA1" w14:textId="77777777" w:rsidR="0072268B" w:rsidRPr="005725B4" w:rsidRDefault="0072268B" w:rsidP="00A2455E">
            <w:pPr>
              <w:pStyle w:val="AralkYok"/>
              <w:rPr>
                <w:lang w:val="en-GB"/>
              </w:rPr>
            </w:pPr>
            <w:r w:rsidRPr="005725B4">
              <w:rPr>
                <w:lang w:val="en-GB"/>
              </w:rPr>
              <w:t>Column Header Goes Here</w:t>
            </w:r>
          </w:p>
        </w:tc>
        <w:tc>
          <w:tcPr>
            <w:tcW w:w="3133" w:type="dxa"/>
            <w:tcBorders>
              <w:top w:val="single" w:sz="4" w:space="0" w:color="auto"/>
              <w:bottom w:val="single" w:sz="4" w:space="0" w:color="auto"/>
            </w:tcBorders>
          </w:tcPr>
          <w:p w14:paraId="30EA02A5" w14:textId="77777777" w:rsidR="0072268B" w:rsidRPr="005725B4" w:rsidRDefault="0072268B" w:rsidP="00A2455E">
            <w:pPr>
              <w:pStyle w:val="AralkYok"/>
              <w:rPr>
                <w:lang w:val="en-GB"/>
              </w:rPr>
            </w:pPr>
            <w:r w:rsidRPr="005725B4">
              <w:rPr>
                <w:lang w:val="en-GB"/>
              </w:rPr>
              <w:t>Column Header Goes Here</w:t>
            </w:r>
          </w:p>
        </w:tc>
        <w:tc>
          <w:tcPr>
            <w:tcW w:w="2899" w:type="dxa"/>
            <w:tcBorders>
              <w:top w:val="single" w:sz="4" w:space="0" w:color="auto"/>
              <w:bottom w:val="single" w:sz="4" w:space="0" w:color="auto"/>
            </w:tcBorders>
          </w:tcPr>
          <w:p w14:paraId="1C744D09" w14:textId="77777777" w:rsidR="0072268B" w:rsidRPr="005725B4" w:rsidRDefault="0072268B" w:rsidP="00A2455E">
            <w:pPr>
              <w:pStyle w:val="AralkYok"/>
              <w:rPr>
                <w:lang w:val="en-GB"/>
              </w:rPr>
            </w:pPr>
            <w:r w:rsidRPr="005725B4">
              <w:rPr>
                <w:lang w:val="en-GB"/>
              </w:rPr>
              <w:t>Column Header Goes Here</w:t>
            </w:r>
          </w:p>
        </w:tc>
      </w:tr>
      <w:tr w:rsidR="0072268B" w:rsidRPr="005725B4" w14:paraId="70183A18" w14:textId="77777777" w:rsidTr="005B0CC0">
        <w:trPr>
          <w:cantSplit/>
        </w:trPr>
        <w:tc>
          <w:tcPr>
            <w:tcW w:w="3227" w:type="dxa"/>
            <w:tcBorders>
              <w:top w:val="nil"/>
            </w:tcBorders>
          </w:tcPr>
          <w:p w14:paraId="2C0A2400" w14:textId="77777777" w:rsidR="0072268B" w:rsidRPr="005725B4" w:rsidRDefault="0072268B" w:rsidP="00A2455E">
            <w:pPr>
              <w:pStyle w:val="AralkYok"/>
              <w:rPr>
                <w:lang w:val="en-GB"/>
              </w:rPr>
            </w:pPr>
            <w:r w:rsidRPr="005725B4">
              <w:rPr>
                <w:lang w:val="en-GB"/>
              </w:rPr>
              <w:t>Row Name Here</w:t>
            </w:r>
          </w:p>
        </w:tc>
        <w:tc>
          <w:tcPr>
            <w:tcW w:w="3133" w:type="dxa"/>
            <w:tcBorders>
              <w:top w:val="nil"/>
            </w:tcBorders>
          </w:tcPr>
          <w:p w14:paraId="1C13DE7B" w14:textId="77777777" w:rsidR="0072268B" w:rsidRPr="005725B4" w:rsidRDefault="0072268B" w:rsidP="00A2455E">
            <w:pPr>
              <w:pStyle w:val="AralkYok"/>
              <w:rPr>
                <w:lang w:val="en-GB"/>
              </w:rPr>
            </w:pPr>
            <w:r w:rsidRPr="005725B4">
              <w:rPr>
                <w:lang w:val="en-GB"/>
              </w:rPr>
              <w:t>x</w:t>
            </w:r>
          </w:p>
        </w:tc>
        <w:tc>
          <w:tcPr>
            <w:tcW w:w="2899" w:type="dxa"/>
            <w:tcBorders>
              <w:top w:val="nil"/>
            </w:tcBorders>
          </w:tcPr>
          <w:p w14:paraId="414ADD4A" w14:textId="77777777" w:rsidR="0072268B" w:rsidRPr="005725B4" w:rsidRDefault="0072268B" w:rsidP="00A2455E">
            <w:pPr>
              <w:pStyle w:val="AralkYok"/>
              <w:rPr>
                <w:lang w:val="en-GB"/>
              </w:rPr>
            </w:pPr>
            <w:r w:rsidRPr="005725B4">
              <w:rPr>
                <w:lang w:val="en-GB"/>
              </w:rPr>
              <w:t>x</w:t>
            </w:r>
          </w:p>
        </w:tc>
      </w:tr>
      <w:tr w:rsidR="0072268B" w:rsidRPr="005725B4" w14:paraId="5E625C56" w14:textId="77777777" w:rsidTr="005B0CC0">
        <w:trPr>
          <w:cantSplit/>
        </w:trPr>
        <w:tc>
          <w:tcPr>
            <w:tcW w:w="3227" w:type="dxa"/>
          </w:tcPr>
          <w:p w14:paraId="6C799F3B" w14:textId="77777777" w:rsidR="0072268B" w:rsidRPr="005725B4" w:rsidRDefault="0072268B" w:rsidP="00A2455E">
            <w:pPr>
              <w:pStyle w:val="AralkYok"/>
              <w:rPr>
                <w:lang w:val="en-GB"/>
              </w:rPr>
            </w:pPr>
            <w:r w:rsidRPr="005725B4">
              <w:rPr>
                <w:lang w:val="en-GB"/>
              </w:rPr>
              <w:t>Row Name Here</w:t>
            </w:r>
          </w:p>
        </w:tc>
        <w:tc>
          <w:tcPr>
            <w:tcW w:w="3133" w:type="dxa"/>
          </w:tcPr>
          <w:p w14:paraId="10DE85A9" w14:textId="77777777" w:rsidR="0072268B" w:rsidRPr="005725B4" w:rsidRDefault="0072268B" w:rsidP="00A2455E">
            <w:pPr>
              <w:pStyle w:val="AralkYok"/>
              <w:rPr>
                <w:lang w:val="en-GB"/>
              </w:rPr>
            </w:pPr>
            <w:r w:rsidRPr="005725B4">
              <w:rPr>
                <w:lang w:val="en-GB"/>
              </w:rPr>
              <w:t>x</w:t>
            </w:r>
          </w:p>
        </w:tc>
        <w:tc>
          <w:tcPr>
            <w:tcW w:w="2899" w:type="dxa"/>
          </w:tcPr>
          <w:p w14:paraId="43BA552C" w14:textId="77777777" w:rsidR="0072268B" w:rsidRPr="005725B4" w:rsidRDefault="0072268B" w:rsidP="00A2455E">
            <w:pPr>
              <w:pStyle w:val="AralkYok"/>
              <w:rPr>
                <w:lang w:val="en-GB"/>
              </w:rPr>
            </w:pPr>
            <w:r w:rsidRPr="005725B4">
              <w:rPr>
                <w:lang w:val="en-GB"/>
              </w:rPr>
              <w:t>x</w:t>
            </w:r>
          </w:p>
        </w:tc>
      </w:tr>
      <w:tr w:rsidR="0072268B" w:rsidRPr="005725B4" w14:paraId="1397A9D3" w14:textId="77777777" w:rsidTr="005B0CC0">
        <w:trPr>
          <w:cantSplit/>
        </w:trPr>
        <w:tc>
          <w:tcPr>
            <w:tcW w:w="3227" w:type="dxa"/>
          </w:tcPr>
          <w:p w14:paraId="7E7D49E5" w14:textId="77777777" w:rsidR="0072268B" w:rsidRPr="005725B4" w:rsidRDefault="0072268B" w:rsidP="00A2455E">
            <w:pPr>
              <w:pStyle w:val="AralkYok"/>
              <w:rPr>
                <w:lang w:val="en-GB"/>
              </w:rPr>
            </w:pPr>
            <w:r w:rsidRPr="005725B4">
              <w:rPr>
                <w:lang w:val="en-GB"/>
              </w:rPr>
              <w:t>Row Name Here</w:t>
            </w:r>
          </w:p>
        </w:tc>
        <w:tc>
          <w:tcPr>
            <w:tcW w:w="3133" w:type="dxa"/>
          </w:tcPr>
          <w:p w14:paraId="2788E3A8" w14:textId="77777777" w:rsidR="0072268B" w:rsidRPr="005725B4" w:rsidRDefault="0072268B" w:rsidP="00A2455E">
            <w:pPr>
              <w:pStyle w:val="AralkYok"/>
              <w:rPr>
                <w:lang w:val="en-GB"/>
              </w:rPr>
            </w:pPr>
            <w:r w:rsidRPr="005725B4">
              <w:rPr>
                <w:lang w:val="en-GB"/>
              </w:rPr>
              <w:t>x</w:t>
            </w:r>
          </w:p>
        </w:tc>
        <w:tc>
          <w:tcPr>
            <w:tcW w:w="2899" w:type="dxa"/>
          </w:tcPr>
          <w:p w14:paraId="49927B79" w14:textId="77777777" w:rsidR="0072268B" w:rsidRPr="005725B4" w:rsidRDefault="0072268B" w:rsidP="00A2455E">
            <w:pPr>
              <w:pStyle w:val="AralkYok"/>
              <w:rPr>
                <w:lang w:val="en-GB"/>
              </w:rPr>
            </w:pPr>
            <w:r w:rsidRPr="005725B4">
              <w:rPr>
                <w:lang w:val="en-GB"/>
              </w:rPr>
              <w:t>x</w:t>
            </w:r>
          </w:p>
        </w:tc>
      </w:tr>
    </w:tbl>
    <w:p w14:paraId="3C5AC777" w14:textId="77777777" w:rsidR="0072268B" w:rsidRPr="00B3564B" w:rsidRDefault="0072268B" w:rsidP="00B3564B">
      <w:pPr>
        <w:tabs>
          <w:tab w:val="right" w:pos="9072"/>
        </w:tabs>
        <w:spacing w:before="0" w:after="0"/>
        <w:rPr>
          <w:rFonts w:cs="Times New Roman"/>
          <w:sz w:val="20"/>
          <w:szCs w:val="20"/>
          <w:lang w:val="en-GB"/>
        </w:rPr>
      </w:pPr>
      <w:r w:rsidRPr="00B3564B">
        <w:rPr>
          <w:rFonts w:cs="Times New Roman"/>
          <w:sz w:val="20"/>
          <w:szCs w:val="20"/>
          <w:lang w:val="en-GB"/>
        </w:rPr>
        <w:t>Place footnotes (10-pt) to tables below the table body and indicate them with superscript lowercase letters.</w:t>
      </w:r>
    </w:p>
    <w:p w14:paraId="2E33E373" w14:textId="457F7FA2" w:rsidR="0072268B" w:rsidRPr="005725B4" w:rsidRDefault="0072268B" w:rsidP="00372987">
      <w:pPr>
        <w:tabs>
          <w:tab w:val="right" w:pos="9072"/>
        </w:tabs>
        <w:spacing w:after="0"/>
        <w:rPr>
          <w:rFonts w:cs="Times New Roman"/>
          <w:szCs w:val="24"/>
          <w:lang w:val="en-GB"/>
        </w:rPr>
      </w:pPr>
      <w:r w:rsidRPr="005725B4">
        <w:rPr>
          <w:rFonts w:cs="Times New Roman"/>
          <w:szCs w:val="24"/>
          <w:lang w:val="en-GB"/>
        </w:rPr>
        <w:t>Below is an example equation. The text “</w:t>
      </w:r>
      <w:bookmarkStart w:id="8" w:name="OLE_LINK10"/>
      <w:bookmarkStart w:id="9" w:name="OLE_LINK11"/>
      <w:r w:rsidR="00781802" w:rsidRPr="00781802">
        <w:rPr>
          <w:rFonts w:cs="Times New Roman"/>
          <w:b/>
          <w:i/>
          <w:iCs/>
          <w:szCs w:val="24"/>
          <w:lang w:val="en-GB"/>
        </w:rPr>
        <w:t>E</w:t>
      </w:r>
      <w:r w:rsidR="00781802" w:rsidRPr="00781802">
        <w:rPr>
          <w:rFonts w:cs="Times New Roman"/>
          <w:b/>
          <w:i/>
          <w:szCs w:val="24"/>
          <w:lang w:val="en-GB"/>
        </w:rPr>
        <w:t>quation</w:t>
      </w:r>
      <w:r w:rsidRPr="00781802">
        <w:rPr>
          <w:rFonts w:cs="Times New Roman"/>
          <w:b/>
          <w:i/>
          <w:iCs/>
          <w:szCs w:val="24"/>
          <w:lang w:val="en-GB"/>
        </w:rPr>
        <w:t xml:space="preserve"> 1</w:t>
      </w:r>
      <w:bookmarkEnd w:id="8"/>
      <w:bookmarkEnd w:id="9"/>
      <w:r w:rsidRPr="005725B4">
        <w:rPr>
          <w:rFonts w:cs="Times New Roman"/>
          <w:szCs w:val="24"/>
          <w:lang w:val="en-GB"/>
        </w:rPr>
        <w:t xml:space="preserve">” which labels the title should be bold. In text, cite as </w:t>
      </w:r>
      <w:r w:rsidR="00781802" w:rsidRPr="00781802">
        <w:rPr>
          <w:rFonts w:cs="Times New Roman"/>
          <w:szCs w:val="24"/>
          <w:lang w:val="en-GB"/>
        </w:rPr>
        <w:t>Equation 1</w:t>
      </w:r>
      <w:r w:rsidRPr="005725B4">
        <w:rPr>
          <w:rFonts w:cs="Times New Roman"/>
          <w:szCs w:val="24"/>
          <w:lang w:val="en-GB"/>
        </w:rPr>
        <w:t xml:space="preserve"> or (</w:t>
      </w:r>
      <w:r w:rsidR="00781802" w:rsidRPr="00781802">
        <w:rPr>
          <w:rFonts w:cs="Times New Roman"/>
          <w:iCs/>
          <w:szCs w:val="24"/>
          <w:lang w:val="en-GB"/>
        </w:rPr>
        <w:t>E</w:t>
      </w:r>
      <w:r w:rsidR="00781802" w:rsidRPr="00781802">
        <w:rPr>
          <w:rFonts w:cs="Times New Roman"/>
          <w:szCs w:val="24"/>
          <w:lang w:val="en-GB"/>
        </w:rPr>
        <w:t>quation</w:t>
      </w:r>
      <w:r w:rsidR="00781802" w:rsidRPr="00781802">
        <w:rPr>
          <w:rFonts w:cs="Times New Roman"/>
          <w:iCs/>
          <w:szCs w:val="24"/>
          <w:lang w:val="en-GB"/>
        </w:rPr>
        <w:t xml:space="preserve"> 1</w:t>
      </w:r>
      <w:r w:rsidRPr="005725B4">
        <w:rPr>
          <w:rFonts w:cs="Times New Roman"/>
          <w:szCs w:val="24"/>
          <w:lang w:val="en-GB"/>
        </w:rPr>
        <w:t>) whenever referring the equation. Use only Microsoft Equation 3.0 or above when inserting equations.</w:t>
      </w:r>
    </w:p>
    <w:p w14:paraId="17A9898C" w14:textId="77777777" w:rsidR="0072268B" w:rsidRPr="005725B4" w:rsidRDefault="0072268B" w:rsidP="00372987">
      <w:pPr>
        <w:tabs>
          <w:tab w:val="right" w:pos="9072"/>
        </w:tabs>
        <w:spacing w:after="0"/>
        <w:jc w:val="center"/>
        <w:rPr>
          <w:rFonts w:cs="Times New Roman"/>
          <w:szCs w:val="24"/>
        </w:rPr>
      </w:pPr>
      <w:r w:rsidRPr="005725B4">
        <w:rPr>
          <w:rFonts w:cs="Times New Roman"/>
          <w:position w:val="-30"/>
          <w:szCs w:val="24"/>
        </w:rPr>
        <w:object w:dxaOrig="4060" w:dyaOrig="700" w14:anchorId="12758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35.25pt" o:ole="" fillcolor="window">
            <v:imagedata r:id="rId11" o:title=""/>
          </v:shape>
          <o:OLEObject Type="Embed" ProgID="Equation.3" ShapeID="_x0000_i1025" DrawAspect="Content" ObjectID="_1738531722" r:id="rId12"/>
        </w:object>
      </w:r>
    </w:p>
    <w:p w14:paraId="5E0E805F" w14:textId="7E64A025" w:rsidR="0072268B" w:rsidRPr="00A07F4F" w:rsidRDefault="00781802" w:rsidP="00172827">
      <w:pPr>
        <w:tabs>
          <w:tab w:val="right" w:pos="9072"/>
        </w:tabs>
        <w:spacing w:before="120" w:after="0"/>
        <w:jc w:val="center"/>
        <w:rPr>
          <w:rFonts w:cs="Times New Roman"/>
          <w:b/>
          <w:i/>
          <w:szCs w:val="24"/>
          <w:lang w:val="en-GB"/>
        </w:rPr>
      </w:pPr>
      <w:r w:rsidRPr="00A07F4F">
        <w:rPr>
          <w:rFonts w:cs="Times New Roman"/>
          <w:b/>
          <w:i/>
          <w:szCs w:val="24"/>
          <w:lang w:val="en-GB"/>
        </w:rPr>
        <w:t>Equation 1</w:t>
      </w:r>
    </w:p>
    <w:p w14:paraId="740A9F37" w14:textId="7AD43E7B" w:rsidR="007B0672" w:rsidRPr="005725B4" w:rsidRDefault="00A02F2C" w:rsidP="00A2455E">
      <w:pPr>
        <w:pStyle w:val="Balk1"/>
        <w:rPr>
          <w:lang w:val="en-US"/>
        </w:rPr>
      </w:pPr>
      <w:r w:rsidRPr="005725B4">
        <w:rPr>
          <w:lang w:val="en-US"/>
        </w:rPr>
        <w:t>Conclusion</w:t>
      </w:r>
    </w:p>
    <w:p w14:paraId="665D99ED" w14:textId="1647CA1B" w:rsidR="006068A7" w:rsidRPr="005725B4" w:rsidRDefault="006068A7" w:rsidP="00A2455E">
      <w:pPr>
        <w:rPr>
          <w:lang w:val="en-GB"/>
        </w:rPr>
      </w:pPr>
      <w:r w:rsidRPr="005725B4">
        <w:rPr>
          <w:lang w:val="en-GB"/>
        </w:rPr>
        <w:t>This is the standard font (</w:t>
      </w:r>
      <w:r w:rsidR="001C5BF7">
        <w:rPr>
          <w:lang w:val="en-GB"/>
        </w:rPr>
        <w:t>11 point-Times New Roman</w:t>
      </w:r>
      <w:r w:rsidRPr="005725B4">
        <w:rPr>
          <w:lang w:val="en-GB"/>
        </w:rPr>
        <w:t>) and layout (single spacing) for the individual paragraphs.</w:t>
      </w:r>
    </w:p>
    <w:p w14:paraId="5BE93E50" w14:textId="3D5AF811" w:rsidR="00A2455E" w:rsidRDefault="006068A7" w:rsidP="00A2455E">
      <w:pPr>
        <w:pStyle w:val="Balk1"/>
        <w:rPr>
          <w:rFonts w:eastAsia="Calibri"/>
          <w:lang w:val="en-US"/>
        </w:rPr>
      </w:pPr>
      <w:r w:rsidRPr="00A2455E">
        <w:t>Acknowledgement</w:t>
      </w:r>
    </w:p>
    <w:p w14:paraId="5B49719F" w14:textId="07639483" w:rsidR="006068A7" w:rsidRPr="005725B4" w:rsidRDefault="006068A7" w:rsidP="00A2455E">
      <w:pPr>
        <w:rPr>
          <w:lang w:val="en-US"/>
        </w:rPr>
      </w:pPr>
      <w:r w:rsidRPr="005725B4">
        <w:rPr>
          <w:lang w:val="en-US"/>
        </w:rPr>
        <w:t>If any.</w:t>
      </w:r>
      <w:r w:rsidR="00A2455E">
        <w:rPr>
          <w:lang w:val="en-US"/>
        </w:rPr>
        <w:t xml:space="preserve"> </w:t>
      </w:r>
      <w:r w:rsidR="0048483D">
        <w:rPr>
          <w:lang w:val="en-US"/>
        </w:rPr>
        <w:t>11 point-</w:t>
      </w:r>
      <w:r w:rsidR="00A2455E">
        <w:rPr>
          <w:lang w:val="en-US"/>
        </w:rPr>
        <w:t xml:space="preserve">Times </w:t>
      </w:r>
      <w:r w:rsidR="0048483D">
        <w:rPr>
          <w:lang w:val="en-US"/>
        </w:rPr>
        <w:t>New Roman</w:t>
      </w:r>
    </w:p>
    <w:p w14:paraId="317A916B" w14:textId="46BAA281" w:rsidR="007B0672" w:rsidRDefault="00A02F2C" w:rsidP="004F6B5D">
      <w:pPr>
        <w:pStyle w:val="Balk1"/>
        <w:rPr>
          <w:lang w:val="en-US"/>
        </w:rPr>
      </w:pPr>
      <w:r w:rsidRPr="005725B4">
        <w:rPr>
          <w:lang w:val="en-US"/>
        </w:rPr>
        <w:t>References</w:t>
      </w:r>
    </w:p>
    <w:p w14:paraId="17DC856C" w14:textId="77777777" w:rsidR="004E4A4F" w:rsidRPr="00D922B0" w:rsidRDefault="004E4A4F" w:rsidP="004E4A4F">
      <w:pPr>
        <w:widowControl w:val="0"/>
        <w:autoSpaceDE w:val="0"/>
        <w:autoSpaceDN w:val="0"/>
        <w:adjustRightInd w:val="0"/>
        <w:spacing w:before="120" w:after="120"/>
        <w:ind w:left="567" w:hanging="567"/>
        <w:rPr>
          <w:rFonts w:cs="Times New Roman"/>
          <w:noProof/>
          <w:szCs w:val="24"/>
        </w:rPr>
      </w:pPr>
      <w:r w:rsidRPr="00D922B0">
        <w:rPr>
          <w:rFonts w:cs="Times New Roman"/>
          <w:noProof/>
          <w:szCs w:val="24"/>
        </w:rPr>
        <w:t>[1]</w:t>
      </w:r>
      <w:r w:rsidRPr="00D922B0">
        <w:rPr>
          <w:rFonts w:cs="Times New Roman"/>
          <w:noProof/>
          <w:szCs w:val="24"/>
        </w:rPr>
        <w:tab/>
        <w:t>Chen R, Li N, Qian H, Zhao R-H, Zhang S-H. (2020). Experimental evidence refuting the assumption of phosphorus-31 nuclear-spin entanglement-mediated consciousness. Journal of Integrative Neuroscience. 19(4): 595–600.</w:t>
      </w:r>
    </w:p>
    <w:p w14:paraId="01F741F3" w14:textId="77777777" w:rsidR="004E4A4F" w:rsidRPr="00D922B0" w:rsidRDefault="004E4A4F" w:rsidP="004E4A4F">
      <w:pPr>
        <w:widowControl w:val="0"/>
        <w:autoSpaceDE w:val="0"/>
        <w:autoSpaceDN w:val="0"/>
        <w:adjustRightInd w:val="0"/>
        <w:spacing w:before="120" w:after="120"/>
        <w:ind w:left="567" w:hanging="567"/>
        <w:rPr>
          <w:rFonts w:cs="Times New Roman"/>
          <w:noProof/>
          <w:szCs w:val="24"/>
        </w:rPr>
      </w:pPr>
      <w:r w:rsidRPr="00D922B0">
        <w:rPr>
          <w:rFonts w:cs="Times New Roman"/>
          <w:noProof/>
          <w:szCs w:val="24"/>
        </w:rPr>
        <w:t>[2]</w:t>
      </w:r>
      <w:r w:rsidRPr="00D922B0">
        <w:rPr>
          <w:rFonts w:cs="Times New Roman"/>
          <w:noProof/>
          <w:szCs w:val="24"/>
        </w:rPr>
        <w:tab/>
        <w:t>Xia L, Feng Y, Zhao B. (2022). Intrinsic mechanism and multiphysics analysis of electromagnetic wave absorbing materials: new horizons and breakthrough. Journal of Materials Science and Technology. 130: 136–156.</w:t>
      </w:r>
    </w:p>
    <w:p w14:paraId="05A9C639" w14:textId="77777777" w:rsidR="004E4A4F" w:rsidRPr="00D922B0" w:rsidRDefault="004E4A4F" w:rsidP="004E4A4F">
      <w:pPr>
        <w:widowControl w:val="0"/>
        <w:autoSpaceDE w:val="0"/>
        <w:autoSpaceDN w:val="0"/>
        <w:adjustRightInd w:val="0"/>
        <w:spacing w:before="120" w:after="120"/>
        <w:ind w:left="567" w:hanging="567"/>
        <w:rPr>
          <w:rFonts w:cs="Times New Roman"/>
          <w:noProof/>
          <w:szCs w:val="24"/>
        </w:rPr>
      </w:pPr>
      <w:r w:rsidRPr="00D922B0">
        <w:rPr>
          <w:rFonts w:cs="Times New Roman"/>
          <w:noProof/>
          <w:szCs w:val="24"/>
        </w:rPr>
        <w:t>[3]</w:t>
      </w:r>
      <w:r w:rsidRPr="00D922B0">
        <w:rPr>
          <w:rFonts w:cs="Times New Roman"/>
          <w:noProof/>
          <w:szCs w:val="24"/>
        </w:rPr>
        <w:tab/>
        <w:t>Kotlar M, Punt M, Milutinović V. (2022). Energy efficient implementation of tensor operations using dataflow paradigm for machine learning. In: Hurson A (ed) Advances in Computers. Academic Press, pp 151–199</w:t>
      </w:r>
      <w:r>
        <w:rPr>
          <w:rFonts w:cs="Times New Roman"/>
          <w:noProof/>
          <w:szCs w:val="24"/>
        </w:rPr>
        <w:t>.</w:t>
      </w:r>
    </w:p>
    <w:p w14:paraId="5D261C00" w14:textId="77777777" w:rsidR="004E4A4F" w:rsidRPr="00D922B0" w:rsidRDefault="004E4A4F" w:rsidP="004E4A4F">
      <w:pPr>
        <w:widowControl w:val="0"/>
        <w:autoSpaceDE w:val="0"/>
        <w:autoSpaceDN w:val="0"/>
        <w:adjustRightInd w:val="0"/>
        <w:spacing w:before="120" w:after="120"/>
        <w:ind w:left="567" w:hanging="567"/>
        <w:rPr>
          <w:rFonts w:cs="Times New Roman"/>
          <w:noProof/>
          <w:szCs w:val="24"/>
        </w:rPr>
      </w:pPr>
      <w:r w:rsidRPr="00D922B0">
        <w:rPr>
          <w:rFonts w:cs="Times New Roman"/>
          <w:noProof/>
          <w:szCs w:val="24"/>
        </w:rPr>
        <w:t>[4]</w:t>
      </w:r>
      <w:r w:rsidRPr="00D922B0">
        <w:rPr>
          <w:rFonts w:cs="Times New Roman"/>
          <w:noProof/>
          <w:szCs w:val="24"/>
        </w:rPr>
        <w:tab/>
        <w:t>Forbes VE. (2021). Genetics and Ecotoxicology. CRC Press, New York</w:t>
      </w:r>
      <w:r>
        <w:rPr>
          <w:rFonts w:cs="Times New Roman"/>
          <w:noProof/>
          <w:szCs w:val="24"/>
        </w:rPr>
        <w:t>.</w:t>
      </w:r>
    </w:p>
    <w:p w14:paraId="1A0D0BAD" w14:textId="77777777" w:rsidR="004E4A4F" w:rsidRPr="00D922B0" w:rsidRDefault="004E4A4F" w:rsidP="004E4A4F">
      <w:pPr>
        <w:widowControl w:val="0"/>
        <w:autoSpaceDE w:val="0"/>
        <w:autoSpaceDN w:val="0"/>
        <w:adjustRightInd w:val="0"/>
        <w:spacing w:before="120" w:after="120"/>
        <w:ind w:left="567" w:hanging="567"/>
        <w:rPr>
          <w:rFonts w:cs="Times New Roman"/>
          <w:noProof/>
          <w:szCs w:val="24"/>
        </w:rPr>
      </w:pPr>
      <w:r w:rsidRPr="00D922B0">
        <w:rPr>
          <w:rFonts w:cs="Times New Roman"/>
          <w:noProof/>
          <w:szCs w:val="24"/>
        </w:rPr>
        <w:lastRenderedPageBreak/>
        <w:t>[5]</w:t>
      </w:r>
      <w:r w:rsidRPr="00D922B0">
        <w:rPr>
          <w:rFonts w:cs="Times New Roman"/>
          <w:noProof/>
          <w:szCs w:val="24"/>
        </w:rPr>
        <w:tab/>
        <w:t>Jeong SH, Kim HJ, Ryu HJ, Ryu WI, Park YH, Bae HC, Jang YS, Son SW. (2013). ZnO nanoparticles induce TNF-α expression via ROS-ERK-Egr-1 pathway in human keratinocytes. Journal of Dermatological Science. 72(3): 263–273.</w:t>
      </w:r>
    </w:p>
    <w:p w14:paraId="0185B4AF" w14:textId="77777777" w:rsidR="004E4A4F" w:rsidRPr="00D922B0" w:rsidRDefault="004E4A4F" w:rsidP="004E4A4F">
      <w:pPr>
        <w:widowControl w:val="0"/>
        <w:autoSpaceDE w:val="0"/>
        <w:autoSpaceDN w:val="0"/>
        <w:adjustRightInd w:val="0"/>
        <w:spacing w:before="120" w:after="120"/>
        <w:ind w:left="567" w:hanging="567"/>
        <w:rPr>
          <w:rFonts w:cs="Times New Roman"/>
          <w:noProof/>
          <w:szCs w:val="24"/>
        </w:rPr>
      </w:pPr>
      <w:r w:rsidRPr="00D922B0">
        <w:rPr>
          <w:rFonts w:cs="Times New Roman"/>
          <w:noProof/>
          <w:szCs w:val="24"/>
        </w:rPr>
        <w:t>[6]</w:t>
      </w:r>
      <w:r w:rsidRPr="00D922B0">
        <w:rPr>
          <w:rFonts w:cs="Times New Roman"/>
          <w:noProof/>
          <w:szCs w:val="24"/>
        </w:rPr>
        <w:tab/>
        <w:t>Sheng Y, Hu R, Zhang Y, Luo W. (2020). MicroRNA-4317 predicts the prognosis of breast cancer and inhibits tumor cell proliferation, migration, and invasion. Clinical and Experimental Medicine. 20(3): 417–425.</w:t>
      </w:r>
    </w:p>
    <w:p w14:paraId="01713FF8" w14:textId="77777777" w:rsidR="004E4A4F" w:rsidRPr="00D922B0" w:rsidRDefault="004E4A4F" w:rsidP="004E4A4F">
      <w:pPr>
        <w:widowControl w:val="0"/>
        <w:autoSpaceDE w:val="0"/>
        <w:autoSpaceDN w:val="0"/>
        <w:adjustRightInd w:val="0"/>
        <w:spacing w:before="120" w:after="120"/>
        <w:ind w:left="567" w:hanging="567"/>
        <w:rPr>
          <w:rFonts w:cs="Times New Roman"/>
          <w:noProof/>
          <w:szCs w:val="24"/>
        </w:rPr>
      </w:pPr>
      <w:r w:rsidRPr="00D922B0">
        <w:rPr>
          <w:rFonts w:cs="Times New Roman"/>
          <w:noProof/>
          <w:szCs w:val="24"/>
        </w:rPr>
        <w:t>[7]</w:t>
      </w:r>
      <w:r w:rsidRPr="00D922B0">
        <w:rPr>
          <w:rFonts w:cs="Times New Roman"/>
          <w:noProof/>
          <w:szCs w:val="24"/>
        </w:rPr>
        <w:tab/>
        <w:t>Kocaman H. (2021). Forecasting user behaviors in call detail records using LSTM models. Middle East Technical University</w:t>
      </w:r>
      <w:r>
        <w:rPr>
          <w:rFonts w:cs="Times New Roman"/>
          <w:noProof/>
          <w:szCs w:val="24"/>
        </w:rPr>
        <w:t>, Turkey.</w:t>
      </w:r>
    </w:p>
    <w:p w14:paraId="70AFCEE1" w14:textId="77777777" w:rsidR="004E4A4F" w:rsidRPr="00D922B0" w:rsidRDefault="004E4A4F" w:rsidP="004E4A4F">
      <w:pPr>
        <w:widowControl w:val="0"/>
        <w:autoSpaceDE w:val="0"/>
        <w:autoSpaceDN w:val="0"/>
        <w:adjustRightInd w:val="0"/>
        <w:spacing w:before="120" w:after="120"/>
        <w:ind w:left="567" w:hanging="567"/>
        <w:rPr>
          <w:rFonts w:cs="Times New Roman"/>
          <w:noProof/>
          <w:szCs w:val="24"/>
        </w:rPr>
      </w:pPr>
      <w:r w:rsidRPr="00D922B0">
        <w:rPr>
          <w:rFonts w:cs="Times New Roman"/>
          <w:noProof/>
          <w:szCs w:val="24"/>
        </w:rPr>
        <w:t>[8]</w:t>
      </w:r>
      <w:r w:rsidRPr="00D922B0">
        <w:rPr>
          <w:rFonts w:cs="Times New Roman"/>
          <w:noProof/>
          <w:szCs w:val="24"/>
        </w:rPr>
        <w:tab/>
        <w:t xml:space="preserve">Bailly C. (2021). The traditional and modern uses of </w:t>
      </w:r>
      <w:r w:rsidRPr="00D922B0">
        <w:rPr>
          <w:rFonts w:cs="Times New Roman"/>
          <w:i/>
          <w:iCs/>
          <w:noProof/>
          <w:szCs w:val="24"/>
        </w:rPr>
        <w:t>Selaginella tamariscina</w:t>
      </w:r>
      <w:r w:rsidRPr="00D922B0">
        <w:rPr>
          <w:rFonts w:cs="Times New Roman"/>
          <w:noProof/>
          <w:szCs w:val="24"/>
        </w:rPr>
        <w:t xml:space="preserve"> (P.Beauv.) Spring, in medicine and cosmetic: applications and bioactive ingredients: medicinal and cosmetic uses of </w:t>
      </w:r>
      <w:r w:rsidRPr="00D922B0">
        <w:rPr>
          <w:rFonts w:cs="Times New Roman"/>
          <w:i/>
          <w:iCs/>
          <w:noProof/>
          <w:szCs w:val="24"/>
        </w:rPr>
        <w:t>Selaginella tamariscina</w:t>
      </w:r>
      <w:r w:rsidRPr="00D922B0">
        <w:rPr>
          <w:rFonts w:cs="Times New Roman"/>
          <w:noProof/>
          <w:szCs w:val="24"/>
        </w:rPr>
        <w:t>. Journal of Ethnopharmacology. 280: 114444.</w:t>
      </w:r>
    </w:p>
    <w:p w14:paraId="23A08583" w14:textId="77777777" w:rsidR="004E4A4F" w:rsidRPr="00D922B0" w:rsidRDefault="004E4A4F" w:rsidP="004E4A4F">
      <w:pPr>
        <w:widowControl w:val="0"/>
        <w:autoSpaceDE w:val="0"/>
        <w:autoSpaceDN w:val="0"/>
        <w:adjustRightInd w:val="0"/>
        <w:spacing w:before="120" w:after="120"/>
        <w:ind w:left="567" w:hanging="567"/>
        <w:rPr>
          <w:rFonts w:cs="Times New Roman"/>
          <w:noProof/>
          <w:szCs w:val="24"/>
        </w:rPr>
      </w:pPr>
      <w:r w:rsidRPr="00D922B0">
        <w:rPr>
          <w:rFonts w:cs="Times New Roman"/>
          <w:noProof/>
          <w:szCs w:val="24"/>
        </w:rPr>
        <w:t>[9]</w:t>
      </w:r>
      <w:r w:rsidRPr="00D922B0">
        <w:rPr>
          <w:rFonts w:cs="Times New Roman"/>
          <w:noProof/>
          <w:szCs w:val="24"/>
        </w:rPr>
        <w:tab/>
        <w:t>Shar LK, Tan HBK. (2013). Predicting SQL injection and cross site scripting vulnerabilities through mining input sanitization patterns. Information and Software Technology. 55(10): 1767–1780.</w:t>
      </w:r>
    </w:p>
    <w:p w14:paraId="161EC97F" w14:textId="01FEA0A1" w:rsidR="00097666" w:rsidRDefault="004E4A4F" w:rsidP="00F049A3">
      <w:pPr>
        <w:widowControl w:val="0"/>
        <w:autoSpaceDE w:val="0"/>
        <w:autoSpaceDN w:val="0"/>
        <w:adjustRightInd w:val="0"/>
        <w:spacing w:before="120" w:after="120"/>
        <w:ind w:left="567" w:hanging="567"/>
        <w:rPr>
          <w:lang w:val="en-US"/>
        </w:rPr>
      </w:pPr>
      <w:r w:rsidRPr="00D922B0">
        <w:rPr>
          <w:rFonts w:cs="Times New Roman"/>
          <w:noProof/>
          <w:szCs w:val="24"/>
        </w:rPr>
        <w:t>[10]</w:t>
      </w:r>
      <w:r w:rsidRPr="00D922B0">
        <w:rPr>
          <w:rFonts w:cs="Times New Roman"/>
          <w:noProof/>
          <w:szCs w:val="24"/>
        </w:rPr>
        <w:tab/>
        <w:t>Chhum P, Yu H, An B, Doyon BR, Lin Y-S, Brodsky B. (2016). Consequences of glycine mutations in the fibronectin-binding sequence of collagen. Journal of Biological Chemistry. 291(53): 27073–27086</w:t>
      </w:r>
      <w:r>
        <w:rPr>
          <w:rFonts w:cs="Times New Roman"/>
          <w:noProof/>
          <w:szCs w:val="24"/>
        </w:rPr>
        <w:t>.</w:t>
      </w:r>
    </w:p>
    <w:sectPr w:rsidR="00097666" w:rsidSect="005B0CC0">
      <w:headerReference w:type="default" r:id="rId13"/>
      <w:footerReference w:type="default" r:id="rId14"/>
      <w:headerReference w:type="first" r:id="rId15"/>
      <w:pgSz w:w="11906" w:h="16838"/>
      <w:pgMar w:top="1418" w:right="1134" w:bottom="1134" w:left="1134" w:header="68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20E4D" w14:textId="77777777" w:rsidR="00966429" w:rsidRDefault="00966429" w:rsidP="00451D5C">
      <w:pPr>
        <w:spacing w:after="0"/>
      </w:pPr>
      <w:r>
        <w:separator/>
      </w:r>
    </w:p>
  </w:endnote>
  <w:endnote w:type="continuationSeparator" w:id="0">
    <w:p w14:paraId="3439B0F1" w14:textId="77777777" w:rsidR="00966429" w:rsidRDefault="00966429" w:rsidP="00451D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A00002EF" w:usb1="4000207B" w:usb2="00000000" w:usb3="00000000" w:csb0="0000009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48489" w14:textId="583C9B8F" w:rsidR="001C712C" w:rsidRPr="009B002F" w:rsidRDefault="001C712C" w:rsidP="00903109">
    <w:pPr>
      <w:pStyle w:val="AltBilgi"/>
      <w:tabs>
        <w:tab w:val="clear" w:pos="4536"/>
        <w:tab w:val="clear" w:pos="9072"/>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229E6" w14:textId="77777777" w:rsidR="00966429" w:rsidRDefault="00966429" w:rsidP="00451D5C">
      <w:pPr>
        <w:spacing w:after="0"/>
      </w:pPr>
      <w:r>
        <w:separator/>
      </w:r>
    </w:p>
  </w:footnote>
  <w:footnote w:type="continuationSeparator" w:id="0">
    <w:p w14:paraId="0A7ED5BB" w14:textId="77777777" w:rsidR="00966429" w:rsidRDefault="00966429" w:rsidP="00451D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0156D" w14:textId="51890001" w:rsidR="00E85AE1" w:rsidRPr="004F6B5D" w:rsidRDefault="00903109" w:rsidP="00887C36">
    <w:pPr>
      <w:pStyle w:val="stBilgi"/>
      <w:shd w:val="clear" w:color="auto" w:fill="D9D9D9" w:themeFill="background1" w:themeFillShade="D9"/>
      <w:tabs>
        <w:tab w:val="clear" w:pos="4536"/>
        <w:tab w:val="clear" w:pos="9072"/>
      </w:tabs>
      <w:rPr>
        <w:rFonts w:cs="Times New Roman"/>
      </w:rPr>
    </w:pPr>
    <w:r w:rsidRPr="004F6B5D">
      <w:rPr>
        <w:rFonts w:cs="Times New Roman"/>
        <w:i/>
      </w:rPr>
      <w:t>International Journal of Natural and Engineering Science</w:t>
    </w:r>
    <w:r w:rsidR="00412629" w:rsidRPr="004F6B5D">
      <w:rPr>
        <w:rFonts w:cs="Times New Roman"/>
        <w:i/>
      </w:rPr>
      <w:t>s</w:t>
    </w:r>
    <w:r w:rsidRPr="004F6B5D">
      <w:rPr>
        <w:rFonts w:cs="Times New Roman"/>
        <w:i/>
      </w:rPr>
      <w:ptab w:relativeTo="margin" w:alignment="right" w:leader="none"/>
    </w:r>
    <w:r w:rsidRPr="004F6B5D">
      <w:rPr>
        <w:rFonts w:cs="Times New Roman"/>
      </w:rPr>
      <w:fldChar w:fldCharType="begin"/>
    </w:r>
    <w:r w:rsidRPr="004F6B5D">
      <w:rPr>
        <w:rFonts w:cs="Times New Roman"/>
      </w:rPr>
      <w:instrText>PAGE   \* MERGEFORMAT</w:instrText>
    </w:r>
    <w:r w:rsidRPr="004F6B5D">
      <w:rPr>
        <w:rFonts w:cs="Times New Roman"/>
      </w:rPr>
      <w:fldChar w:fldCharType="separate"/>
    </w:r>
    <w:r w:rsidR="00315677">
      <w:rPr>
        <w:rFonts w:cs="Times New Roman"/>
        <w:noProof/>
      </w:rPr>
      <w:t>2</w:t>
    </w:r>
    <w:r w:rsidRPr="004F6B5D">
      <w:rPr>
        <w:rFonts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Ind w:w="10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289"/>
      <w:gridCol w:w="6350"/>
    </w:tblGrid>
    <w:tr w:rsidR="006D26D1" w14:paraId="3C1497F6" w14:textId="77777777" w:rsidTr="00887C36">
      <w:trPr>
        <w:trHeight w:val="847"/>
      </w:trPr>
      <w:tc>
        <w:tcPr>
          <w:tcW w:w="3289" w:type="dxa"/>
          <w:shd w:val="clear" w:color="auto" w:fill="D9D9D9" w:themeFill="background1" w:themeFillShade="D9"/>
          <w:vAlign w:val="center"/>
        </w:tcPr>
        <w:p w14:paraId="24F22920" w14:textId="77777777" w:rsidR="006D26D1" w:rsidRDefault="006D26D1" w:rsidP="004F6B5D">
          <w:pPr>
            <w:pStyle w:val="stBilgi"/>
            <w:spacing w:before="0"/>
            <w:rPr>
              <w:rFonts w:cs="Times New Roman"/>
              <w:i/>
              <w:iCs/>
              <w:sz w:val="20"/>
              <w:szCs w:val="20"/>
            </w:rPr>
          </w:pPr>
          <w:r w:rsidRPr="009B002F">
            <w:rPr>
              <w:rFonts w:cs="Times New Roman"/>
              <w:noProof/>
            </w:rPr>
            <w:drawing>
              <wp:inline distT="0" distB="0" distL="0" distR="0" wp14:anchorId="7D169713" wp14:editId="66AEA484">
                <wp:extent cx="1912620" cy="328930"/>
                <wp:effectExtent l="0" t="0" r="0" b="0"/>
                <wp:docPr id="6" name="Resim 6" descr="Page 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 Header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2620" cy="328930"/>
                        </a:xfrm>
                        <a:prstGeom prst="rect">
                          <a:avLst/>
                        </a:prstGeom>
                        <a:noFill/>
                        <a:ln>
                          <a:noFill/>
                        </a:ln>
                      </pic:spPr>
                    </pic:pic>
                  </a:graphicData>
                </a:graphic>
              </wp:inline>
            </w:drawing>
          </w:r>
        </w:p>
      </w:tc>
      <w:tc>
        <w:tcPr>
          <w:tcW w:w="6350" w:type="dxa"/>
          <w:shd w:val="clear" w:color="auto" w:fill="D9D9D9" w:themeFill="background1" w:themeFillShade="D9"/>
          <w:vAlign w:val="center"/>
        </w:tcPr>
        <w:p w14:paraId="79206705" w14:textId="77777777" w:rsidR="006D26D1" w:rsidRPr="00FF1BDC" w:rsidRDefault="006D26D1" w:rsidP="004F6B5D">
          <w:pPr>
            <w:pStyle w:val="stBilgi"/>
            <w:spacing w:before="0"/>
            <w:jc w:val="right"/>
            <w:rPr>
              <w:rFonts w:cs="Times New Roman"/>
              <w:i/>
              <w:iCs/>
              <w:sz w:val="20"/>
              <w:szCs w:val="20"/>
            </w:rPr>
          </w:pPr>
          <w:bookmarkStart w:id="10" w:name="OLE_LINK3"/>
          <w:bookmarkStart w:id="11" w:name="OLE_LINK4"/>
          <w:r w:rsidRPr="00FF1BDC">
            <w:rPr>
              <w:rFonts w:cs="Times New Roman"/>
              <w:i/>
              <w:iCs/>
              <w:sz w:val="20"/>
              <w:szCs w:val="20"/>
            </w:rPr>
            <w:t>International Journal of Natural and Engineering Sciences</w:t>
          </w:r>
        </w:p>
        <w:bookmarkEnd w:id="10"/>
        <w:bookmarkEnd w:id="11"/>
        <w:p w14:paraId="6B1D2612" w14:textId="4B661902" w:rsidR="006D26D1" w:rsidRPr="00FF1BDC" w:rsidRDefault="006D26D1" w:rsidP="004F6B5D">
          <w:pPr>
            <w:pStyle w:val="stBilgi"/>
            <w:spacing w:before="0"/>
            <w:jc w:val="right"/>
            <w:rPr>
              <w:rFonts w:cs="Times New Roman"/>
              <w:i/>
              <w:iCs/>
              <w:sz w:val="20"/>
              <w:szCs w:val="20"/>
            </w:rPr>
          </w:pPr>
          <w:r w:rsidRPr="00FF1BDC">
            <w:rPr>
              <w:rFonts w:cs="Times New Roman"/>
              <w:i/>
              <w:iCs/>
              <w:sz w:val="20"/>
              <w:szCs w:val="20"/>
            </w:rPr>
            <w:t xml:space="preserve">E-ISSN: </w:t>
          </w:r>
          <w:bookmarkStart w:id="12" w:name="OLE_LINK6"/>
          <w:bookmarkStart w:id="13" w:name="OLE_LINK7"/>
          <w:r w:rsidRPr="00FF1BDC">
            <w:rPr>
              <w:rFonts w:cs="Times New Roman"/>
              <w:i/>
              <w:iCs/>
              <w:sz w:val="20"/>
              <w:szCs w:val="20"/>
            </w:rPr>
            <w:t xml:space="preserve">2146-0086 </w:t>
          </w:r>
          <w:bookmarkEnd w:id="12"/>
          <w:bookmarkEnd w:id="13"/>
          <w:r w:rsidR="00051079">
            <w:rPr>
              <w:rFonts w:cs="Times New Roman"/>
              <w:i/>
              <w:iCs/>
              <w:sz w:val="20"/>
              <w:szCs w:val="20"/>
            </w:rPr>
            <w:t>17(1): 1-3, 2023</w:t>
          </w:r>
        </w:p>
        <w:p w14:paraId="584A7919" w14:textId="77777777" w:rsidR="006D26D1" w:rsidRPr="00FF1BDC" w:rsidRDefault="006D26D1" w:rsidP="004F6B5D">
          <w:pPr>
            <w:pStyle w:val="stBilgi"/>
            <w:spacing w:before="0"/>
            <w:jc w:val="right"/>
            <w:rPr>
              <w:rFonts w:cs="Times New Roman"/>
              <w:i/>
              <w:iCs/>
              <w:sz w:val="20"/>
              <w:szCs w:val="20"/>
            </w:rPr>
          </w:pPr>
          <w:r w:rsidRPr="00FF1BDC">
            <w:rPr>
              <w:rFonts w:cs="Times New Roman"/>
              <w:i/>
              <w:iCs/>
              <w:sz w:val="20"/>
              <w:szCs w:val="20"/>
            </w:rPr>
            <w:t>Research Article</w:t>
          </w:r>
        </w:p>
      </w:tc>
    </w:tr>
  </w:tbl>
  <w:p w14:paraId="5624D473" w14:textId="77777777" w:rsidR="006D26D1" w:rsidRDefault="006D26D1" w:rsidP="006D26D1">
    <w:pPr>
      <w:pStyle w:val="stBilgi"/>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11033"/>
    <w:multiLevelType w:val="hybridMultilevel"/>
    <w:tmpl w:val="4C2A4FAE"/>
    <w:lvl w:ilvl="0" w:tplc="B4C44090">
      <w:start w:val="1"/>
      <w:numFmt w:val="decimal"/>
      <w:pStyle w:val="13ReferenceList"/>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37B7CAE"/>
    <w:multiLevelType w:val="hybridMultilevel"/>
    <w:tmpl w:val="411C4C92"/>
    <w:lvl w:ilvl="0" w:tplc="B4C44090">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QyNze1NDAyNTW3NDFV0lEKTi0uzszPAymwrAUAqP41kywAAAA="/>
  </w:docVars>
  <w:rsids>
    <w:rsidRoot w:val="002234A8"/>
    <w:rsid w:val="00013800"/>
    <w:rsid w:val="000169A3"/>
    <w:rsid w:val="00051079"/>
    <w:rsid w:val="00056974"/>
    <w:rsid w:val="00064345"/>
    <w:rsid w:val="00086703"/>
    <w:rsid w:val="00097666"/>
    <w:rsid w:val="000A1E5C"/>
    <w:rsid w:val="000B6401"/>
    <w:rsid w:val="000C21E9"/>
    <w:rsid w:val="000E4EB0"/>
    <w:rsid w:val="00111C1A"/>
    <w:rsid w:val="00137D96"/>
    <w:rsid w:val="00141D2A"/>
    <w:rsid w:val="0015671E"/>
    <w:rsid w:val="00167D93"/>
    <w:rsid w:val="00170340"/>
    <w:rsid w:val="00172827"/>
    <w:rsid w:val="00175BE4"/>
    <w:rsid w:val="00194830"/>
    <w:rsid w:val="001979F0"/>
    <w:rsid w:val="001A48F3"/>
    <w:rsid w:val="001B0E29"/>
    <w:rsid w:val="001B5007"/>
    <w:rsid w:val="001C5BF7"/>
    <w:rsid w:val="001C7043"/>
    <w:rsid w:val="001C712C"/>
    <w:rsid w:val="00205E3E"/>
    <w:rsid w:val="002122CE"/>
    <w:rsid w:val="00212E89"/>
    <w:rsid w:val="002234A8"/>
    <w:rsid w:val="0025762D"/>
    <w:rsid w:val="00262B6A"/>
    <w:rsid w:val="00264ABF"/>
    <w:rsid w:val="002C12F5"/>
    <w:rsid w:val="002C479D"/>
    <w:rsid w:val="00315677"/>
    <w:rsid w:val="0032012E"/>
    <w:rsid w:val="00322865"/>
    <w:rsid w:val="003476F5"/>
    <w:rsid w:val="00357012"/>
    <w:rsid w:val="00372987"/>
    <w:rsid w:val="003938FF"/>
    <w:rsid w:val="003A1DF9"/>
    <w:rsid w:val="003A7AFF"/>
    <w:rsid w:val="003B6AD4"/>
    <w:rsid w:val="003F39D9"/>
    <w:rsid w:val="00412629"/>
    <w:rsid w:val="004346BD"/>
    <w:rsid w:val="0044391B"/>
    <w:rsid w:val="00446E58"/>
    <w:rsid w:val="00451D5C"/>
    <w:rsid w:val="00463EAD"/>
    <w:rsid w:val="0047340F"/>
    <w:rsid w:val="0048483D"/>
    <w:rsid w:val="00491090"/>
    <w:rsid w:val="004A07FA"/>
    <w:rsid w:val="004E4A4F"/>
    <w:rsid w:val="004E6F16"/>
    <w:rsid w:val="004F6B5D"/>
    <w:rsid w:val="00502DF2"/>
    <w:rsid w:val="00513F2C"/>
    <w:rsid w:val="00517B70"/>
    <w:rsid w:val="00520F28"/>
    <w:rsid w:val="00532DC1"/>
    <w:rsid w:val="005344A8"/>
    <w:rsid w:val="005555C5"/>
    <w:rsid w:val="005560E7"/>
    <w:rsid w:val="00564753"/>
    <w:rsid w:val="005725B4"/>
    <w:rsid w:val="005A75E7"/>
    <w:rsid w:val="005B0CC0"/>
    <w:rsid w:val="00600C32"/>
    <w:rsid w:val="006068A7"/>
    <w:rsid w:val="006164C3"/>
    <w:rsid w:val="00634644"/>
    <w:rsid w:val="00641D43"/>
    <w:rsid w:val="0065676A"/>
    <w:rsid w:val="0069358A"/>
    <w:rsid w:val="00697374"/>
    <w:rsid w:val="006A7333"/>
    <w:rsid w:val="006D26D1"/>
    <w:rsid w:val="006D2E73"/>
    <w:rsid w:val="00715A11"/>
    <w:rsid w:val="0072268B"/>
    <w:rsid w:val="007365F1"/>
    <w:rsid w:val="00743E85"/>
    <w:rsid w:val="00756845"/>
    <w:rsid w:val="00781802"/>
    <w:rsid w:val="00786EE7"/>
    <w:rsid w:val="00793BA2"/>
    <w:rsid w:val="00794C17"/>
    <w:rsid w:val="007B0672"/>
    <w:rsid w:val="007B6E9E"/>
    <w:rsid w:val="00815E2A"/>
    <w:rsid w:val="0086658D"/>
    <w:rsid w:val="00887C36"/>
    <w:rsid w:val="008A71BB"/>
    <w:rsid w:val="008B4CE6"/>
    <w:rsid w:val="008B5288"/>
    <w:rsid w:val="008F7F5C"/>
    <w:rsid w:val="009001CE"/>
    <w:rsid w:val="00900856"/>
    <w:rsid w:val="00903109"/>
    <w:rsid w:val="00905FC8"/>
    <w:rsid w:val="00932F4A"/>
    <w:rsid w:val="009361FF"/>
    <w:rsid w:val="0095047F"/>
    <w:rsid w:val="00957C0F"/>
    <w:rsid w:val="00966429"/>
    <w:rsid w:val="009669F9"/>
    <w:rsid w:val="009925EF"/>
    <w:rsid w:val="009A743D"/>
    <w:rsid w:val="009B002F"/>
    <w:rsid w:val="009F3F8C"/>
    <w:rsid w:val="00A02F2C"/>
    <w:rsid w:val="00A07F4F"/>
    <w:rsid w:val="00A104E2"/>
    <w:rsid w:val="00A2455E"/>
    <w:rsid w:val="00A545CE"/>
    <w:rsid w:val="00A81D5F"/>
    <w:rsid w:val="00A974E9"/>
    <w:rsid w:val="00AB5ACA"/>
    <w:rsid w:val="00AC21AC"/>
    <w:rsid w:val="00AE63A1"/>
    <w:rsid w:val="00AF7120"/>
    <w:rsid w:val="00B02244"/>
    <w:rsid w:val="00B07B83"/>
    <w:rsid w:val="00B212C2"/>
    <w:rsid w:val="00B21C57"/>
    <w:rsid w:val="00B3564B"/>
    <w:rsid w:val="00B5150E"/>
    <w:rsid w:val="00B6155B"/>
    <w:rsid w:val="00B7794F"/>
    <w:rsid w:val="00BA3D42"/>
    <w:rsid w:val="00BD7C8B"/>
    <w:rsid w:val="00BF1B42"/>
    <w:rsid w:val="00C1014F"/>
    <w:rsid w:val="00C2226D"/>
    <w:rsid w:val="00C239B8"/>
    <w:rsid w:val="00C32107"/>
    <w:rsid w:val="00C804BD"/>
    <w:rsid w:val="00C92F58"/>
    <w:rsid w:val="00CB4690"/>
    <w:rsid w:val="00CF0188"/>
    <w:rsid w:val="00D0720F"/>
    <w:rsid w:val="00D174F3"/>
    <w:rsid w:val="00D42C9A"/>
    <w:rsid w:val="00D465F2"/>
    <w:rsid w:val="00D75400"/>
    <w:rsid w:val="00D922B0"/>
    <w:rsid w:val="00D93F31"/>
    <w:rsid w:val="00DE2D57"/>
    <w:rsid w:val="00DE7B0D"/>
    <w:rsid w:val="00E071AA"/>
    <w:rsid w:val="00E21A00"/>
    <w:rsid w:val="00E32373"/>
    <w:rsid w:val="00E465F8"/>
    <w:rsid w:val="00E6506F"/>
    <w:rsid w:val="00E81E02"/>
    <w:rsid w:val="00E85AE1"/>
    <w:rsid w:val="00EA37AF"/>
    <w:rsid w:val="00EA7B8E"/>
    <w:rsid w:val="00EC2CB9"/>
    <w:rsid w:val="00EC614B"/>
    <w:rsid w:val="00F049A3"/>
    <w:rsid w:val="00F53C50"/>
    <w:rsid w:val="00F562DC"/>
    <w:rsid w:val="00F8665B"/>
    <w:rsid w:val="00FB57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B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E9E"/>
    <w:pPr>
      <w:spacing w:before="200" w:after="200" w:line="240" w:lineRule="auto"/>
      <w:jc w:val="both"/>
    </w:pPr>
    <w:rPr>
      <w:rFonts w:ascii="Times New Roman" w:hAnsi="Times New Roman"/>
    </w:rPr>
  </w:style>
  <w:style w:type="paragraph" w:styleId="Balk1">
    <w:name w:val="heading 1"/>
    <w:basedOn w:val="Normal"/>
    <w:next w:val="Normal"/>
    <w:link w:val="Balk1Char"/>
    <w:uiPriority w:val="9"/>
    <w:qFormat/>
    <w:rsid w:val="007B6E9E"/>
    <w:pPr>
      <w:keepNext/>
      <w:keepLines/>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7B6E9E"/>
    <w:pPr>
      <w:keepNext/>
      <w:keepLines/>
      <w:jc w:val="left"/>
      <w:outlineLvl w:val="1"/>
    </w:pPr>
    <w:rPr>
      <w:rFonts w:eastAsiaTheme="majorEastAsia" w:cstheme="majorBidi"/>
      <w:b/>
      <w:i/>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trNumaras">
    <w:name w:val="line number"/>
    <w:basedOn w:val="VarsaylanParagrafYazTipi"/>
    <w:uiPriority w:val="99"/>
    <w:semiHidden/>
    <w:unhideWhenUsed/>
    <w:rsid w:val="00697374"/>
  </w:style>
  <w:style w:type="paragraph" w:customStyle="1" w:styleId="Abstract">
    <w:name w:val="Abstract"/>
    <w:basedOn w:val="Normal"/>
    <w:rsid w:val="00957C0F"/>
    <w:pPr>
      <w:spacing w:before="360" w:after="0"/>
      <w:ind w:left="288" w:right="288"/>
    </w:pPr>
    <w:rPr>
      <w:rFonts w:ascii="Garamond" w:eastAsia="Times New Roman" w:hAnsi="Garamond" w:cs="Times New Roman"/>
      <w:sz w:val="18"/>
      <w:szCs w:val="20"/>
      <w:lang w:val="en-GB"/>
    </w:rPr>
  </w:style>
  <w:style w:type="paragraph" w:customStyle="1" w:styleId="Keywords">
    <w:name w:val="Keywords"/>
    <w:basedOn w:val="Normal"/>
    <w:rsid w:val="00957C0F"/>
    <w:pPr>
      <w:spacing w:after="120"/>
      <w:ind w:left="288" w:right="288"/>
    </w:pPr>
    <w:rPr>
      <w:rFonts w:ascii="Garamond" w:eastAsia="Times New Roman" w:hAnsi="Garamond" w:cs="Times New Roman"/>
      <w:b/>
      <w:sz w:val="20"/>
      <w:szCs w:val="20"/>
      <w:lang w:val="en-GB"/>
    </w:rPr>
  </w:style>
  <w:style w:type="paragraph" w:styleId="stBilgi">
    <w:name w:val="header"/>
    <w:basedOn w:val="Normal"/>
    <w:link w:val="stBilgiChar"/>
    <w:unhideWhenUsed/>
    <w:rsid w:val="00451D5C"/>
    <w:pPr>
      <w:tabs>
        <w:tab w:val="center" w:pos="4536"/>
        <w:tab w:val="right" w:pos="9072"/>
      </w:tabs>
      <w:spacing w:after="0"/>
    </w:pPr>
  </w:style>
  <w:style w:type="character" w:customStyle="1" w:styleId="stBilgiChar">
    <w:name w:val="Üst Bilgi Char"/>
    <w:basedOn w:val="VarsaylanParagrafYazTipi"/>
    <w:link w:val="stBilgi"/>
    <w:rsid w:val="00451D5C"/>
  </w:style>
  <w:style w:type="paragraph" w:styleId="AltBilgi">
    <w:name w:val="footer"/>
    <w:basedOn w:val="Normal"/>
    <w:link w:val="AltBilgiChar"/>
    <w:uiPriority w:val="99"/>
    <w:unhideWhenUsed/>
    <w:rsid w:val="00451D5C"/>
    <w:pPr>
      <w:tabs>
        <w:tab w:val="center" w:pos="4536"/>
        <w:tab w:val="right" w:pos="9072"/>
      </w:tabs>
      <w:spacing w:after="0"/>
    </w:pPr>
  </w:style>
  <w:style w:type="character" w:customStyle="1" w:styleId="AltBilgiChar">
    <w:name w:val="Alt Bilgi Char"/>
    <w:basedOn w:val="VarsaylanParagrafYazTipi"/>
    <w:link w:val="AltBilgi"/>
    <w:uiPriority w:val="99"/>
    <w:rsid w:val="00451D5C"/>
  </w:style>
  <w:style w:type="character" w:styleId="Kpr">
    <w:name w:val="Hyperlink"/>
    <w:rsid w:val="003476F5"/>
    <w:rPr>
      <w:color w:val="0000FF"/>
      <w:u w:val="single"/>
    </w:rPr>
  </w:style>
  <w:style w:type="paragraph" w:styleId="BalonMetni">
    <w:name w:val="Balloon Text"/>
    <w:basedOn w:val="Normal"/>
    <w:link w:val="BalonMetniChar"/>
    <w:uiPriority w:val="99"/>
    <w:semiHidden/>
    <w:unhideWhenUsed/>
    <w:rsid w:val="00137D96"/>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7D96"/>
    <w:rPr>
      <w:rFonts w:ascii="Tahoma" w:hAnsi="Tahoma" w:cs="Tahoma"/>
      <w:sz w:val="16"/>
      <w:szCs w:val="16"/>
    </w:rPr>
  </w:style>
  <w:style w:type="character" w:customStyle="1" w:styleId="apple-converted-space">
    <w:name w:val="apple-converted-space"/>
    <w:basedOn w:val="VarsaylanParagrafYazTipi"/>
    <w:rsid w:val="00815E2A"/>
  </w:style>
  <w:style w:type="character" w:styleId="Vurgu">
    <w:name w:val="Emphasis"/>
    <w:basedOn w:val="VarsaylanParagrafYazTipi"/>
    <w:uiPriority w:val="20"/>
    <w:qFormat/>
    <w:rsid w:val="00815E2A"/>
    <w:rPr>
      <w:i/>
      <w:iCs/>
    </w:rPr>
  </w:style>
  <w:style w:type="paragraph" w:styleId="HTMLncedenBiimlendirilmi">
    <w:name w:val="HTML Preformatted"/>
    <w:basedOn w:val="Normal"/>
    <w:link w:val="HTMLncedenBiimlendirilmiChar"/>
    <w:uiPriority w:val="99"/>
    <w:unhideWhenUsed/>
    <w:rsid w:val="00016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0169A3"/>
    <w:rPr>
      <w:rFonts w:ascii="Courier New" w:eastAsia="Times New Roman" w:hAnsi="Courier New" w:cs="Courier New"/>
      <w:sz w:val="20"/>
      <w:szCs w:val="20"/>
      <w:lang w:eastAsia="tr-TR"/>
    </w:rPr>
  </w:style>
  <w:style w:type="table" w:styleId="TabloKlavuzu">
    <w:name w:val="Table Grid"/>
    <w:basedOn w:val="NormalTablo"/>
    <w:uiPriority w:val="59"/>
    <w:rsid w:val="000169A3"/>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E85AE1"/>
    <w:pPr>
      <w:spacing w:after="0"/>
      <w:jc w:val="center"/>
    </w:pPr>
    <w:rPr>
      <w:rFonts w:eastAsia="Times New Roman" w:cs="Times New Roman"/>
      <w:b/>
      <w:sz w:val="24"/>
      <w:szCs w:val="20"/>
    </w:rPr>
  </w:style>
  <w:style w:type="character" w:customStyle="1" w:styleId="GvdeMetniChar">
    <w:name w:val="Gövde Metni Char"/>
    <w:basedOn w:val="VarsaylanParagrafYazTipi"/>
    <w:link w:val="GvdeMetni"/>
    <w:rsid w:val="00E85AE1"/>
    <w:rPr>
      <w:rFonts w:ascii="Times New Roman" w:eastAsia="Times New Roman" w:hAnsi="Times New Roman" w:cs="Times New Roman"/>
      <w:b/>
      <w:sz w:val="24"/>
      <w:szCs w:val="20"/>
    </w:rPr>
  </w:style>
  <w:style w:type="character" w:customStyle="1" w:styleId="UnresolvedMention">
    <w:name w:val="Unresolved Mention"/>
    <w:basedOn w:val="VarsaylanParagrafYazTipi"/>
    <w:uiPriority w:val="99"/>
    <w:semiHidden/>
    <w:unhideWhenUsed/>
    <w:rsid w:val="00E85AE1"/>
    <w:rPr>
      <w:color w:val="605E5C"/>
      <w:shd w:val="clear" w:color="auto" w:fill="E1DFDD"/>
    </w:rPr>
  </w:style>
  <w:style w:type="paragraph" w:customStyle="1" w:styleId="11cReceivedAccepted">
    <w:name w:val="11cReceivedAccepted"/>
    <w:basedOn w:val="Normal"/>
    <w:rsid w:val="00E85AE1"/>
    <w:pPr>
      <w:spacing w:after="0"/>
      <w:jc w:val="center"/>
    </w:pPr>
    <w:rPr>
      <w:rFonts w:eastAsia="Times New Roman" w:cs="Times New Roman"/>
      <w:color w:val="000000"/>
      <w:sz w:val="16"/>
      <w:szCs w:val="16"/>
      <w:lang w:val="en-GB"/>
    </w:rPr>
  </w:style>
  <w:style w:type="character" w:customStyle="1" w:styleId="Balk1Char">
    <w:name w:val="Başlık 1 Char"/>
    <w:basedOn w:val="VarsaylanParagrafYazTipi"/>
    <w:link w:val="Balk1"/>
    <w:uiPriority w:val="9"/>
    <w:rsid w:val="007B6E9E"/>
    <w:rPr>
      <w:rFonts w:ascii="Times New Roman" w:eastAsiaTheme="majorEastAsia" w:hAnsi="Times New Roman" w:cstheme="majorBidi"/>
      <w:b/>
      <w:szCs w:val="32"/>
    </w:rPr>
  </w:style>
  <w:style w:type="paragraph" w:customStyle="1" w:styleId="13ReferenceList">
    <w:name w:val="13 Reference List"/>
    <w:basedOn w:val="Normal"/>
    <w:rsid w:val="001C712C"/>
    <w:pPr>
      <w:numPr>
        <w:numId w:val="2"/>
      </w:numPr>
    </w:pPr>
  </w:style>
  <w:style w:type="character" w:customStyle="1" w:styleId="Balk2Char">
    <w:name w:val="Başlık 2 Char"/>
    <w:basedOn w:val="VarsaylanParagrafYazTipi"/>
    <w:link w:val="Balk2"/>
    <w:uiPriority w:val="9"/>
    <w:rsid w:val="007B6E9E"/>
    <w:rPr>
      <w:rFonts w:ascii="Times New Roman" w:eastAsiaTheme="majorEastAsia" w:hAnsi="Times New Roman" w:cstheme="majorBidi"/>
      <w:b/>
      <w:i/>
      <w:szCs w:val="26"/>
    </w:rPr>
  </w:style>
  <w:style w:type="paragraph" w:styleId="AralkYok">
    <w:name w:val="No Spacing"/>
    <w:uiPriority w:val="1"/>
    <w:qFormat/>
    <w:rsid w:val="004F6B5D"/>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8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2A57F-1BDD-46DC-B582-F2896ACF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2023-02-21T21:42:00Z</dcterms:created>
  <dcterms:modified xsi:type="dcterms:W3CDTF">2023-02-21T21:42:00Z</dcterms:modified>
</cp:coreProperties>
</file>